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ayout w:type="fixed"/>
        <w:tblLook w:val="04A0" w:firstRow="1" w:lastRow="0" w:firstColumn="1" w:lastColumn="0" w:noHBand="0" w:noVBand="1"/>
      </w:tblPr>
      <w:tblGrid>
        <w:gridCol w:w="2964"/>
        <w:gridCol w:w="3839"/>
        <w:gridCol w:w="2213"/>
      </w:tblGrid>
      <w:tr w:rsidR="006E7F7A" w:rsidRPr="00855415" w14:paraId="477A8FC4" w14:textId="77777777" w:rsidTr="00855415">
        <w:trPr>
          <w:trHeight w:val="132"/>
          <w:jc w:val="center"/>
        </w:trPr>
        <w:tc>
          <w:tcPr>
            <w:tcW w:w="1644" w:type="pct"/>
            <w:shd w:val="clear" w:color="auto" w:fill="2F5496" w:themeFill="accent1" w:themeFillShade="BF"/>
            <w:vAlign w:val="center"/>
          </w:tcPr>
          <w:p w14:paraId="5510D1BF" w14:textId="77777777" w:rsidR="006E7F7A" w:rsidRPr="004C41B9" w:rsidRDefault="006E7F7A" w:rsidP="00855415">
            <w:pPr>
              <w:spacing w:line="276" w:lineRule="auto"/>
              <w:rPr>
                <w:b/>
                <w:color w:val="FFFFFF" w:themeColor="background1"/>
                <w:szCs w:val="22"/>
                <w:lang w:val="ro-RO"/>
              </w:rPr>
            </w:pPr>
            <w:bookmarkStart w:id="0" w:name="_Hlk519760937"/>
            <w:r w:rsidRPr="004C41B9">
              <w:rPr>
                <w:b/>
                <w:color w:val="FFFFFF" w:themeColor="background1"/>
                <w:szCs w:val="22"/>
                <w:lang w:val="ro-RO"/>
              </w:rPr>
              <w:t>Denumirea măsurii</w:t>
            </w:r>
          </w:p>
        </w:tc>
        <w:tc>
          <w:tcPr>
            <w:tcW w:w="3356" w:type="pct"/>
            <w:gridSpan w:val="2"/>
            <w:shd w:val="clear" w:color="auto" w:fill="2F5496" w:themeFill="accent1" w:themeFillShade="BF"/>
            <w:vAlign w:val="center"/>
          </w:tcPr>
          <w:p w14:paraId="014B7956" w14:textId="77777777" w:rsidR="006E7F7A" w:rsidRPr="004C41B9" w:rsidRDefault="006E7F7A" w:rsidP="00855415">
            <w:pPr>
              <w:spacing w:line="276" w:lineRule="auto"/>
              <w:rPr>
                <w:b/>
                <w:color w:val="FFFFFF" w:themeColor="background1"/>
                <w:szCs w:val="22"/>
                <w:lang w:val="ro-RO"/>
              </w:rPr>
            </w:pPr>
            <w:r>
              <w:rPr>
                <w:rFonts w:cs="Arial"/>
                <w:b/>
                <w:color w:val="FFFFFF" w:themeColor="background1"/>
                <w:szCs w:val="22"/>
                <w:lang w:val="ro-RO"/>
              </w:rPr>
              <w:t>T</w:t>
            </w:r>
            <w:r w:rsidRPr="004C41B9">
              <w:rPr>
                <w:rFonts w:cs="Arial"/>
                <w:b/>
                <w:color w:val="FFFFFF" w:themeColor="background1"/>
                <w:szCs w:val="22"/>
                <w:lang w:val="ro-RO"/>
              </w:rPr>
              <w:t>ransfer de cunoștințe</w:t>
            </w:r>
            <w:r>
              <w:rPr>
                <w:rFonts w:cs="Arial"/>
                <w:b/>
                <w:color w:val="FFFFFF" w:themeColor="background1"/>
                <w:szCs w:val="22"/>
                <w:lang w:val="ro-RO"/>
              </w:rPr>
              <w:t xml:space="preserve"> și informare</w:t>
            </w:r>
          </w:p>
        </w:tc>
      </w:tr>
      <w:tr w:rsidR="006E7F7A" w:rsidRPr="001C04B8" w14:paraId="75326D5A" w14:textId="77777777" w:rsidTr="00855415">
        <w:trPr>
          <w:trHeight w:val="176"/>
          <w:jc w:val="center"/>
        </w:trPr>
        <w:tc>
          <w:tcPr>
            <w:tcW w:w="1644" w:type="pct"/>
            <w:vAlign w:val="center"/>
          </w:tcPr>
          <w:p w14:paraId="43EA1C89" w14:textId="77777777" w:rsidR="006E7F7A" w:rsidRPr="001C04B8" w:rsidRDefault="006E7F7A" w:rsidP="00855415">
            <w:pPr>
              <w:spacing w:line="276" w:lineRule="auto"/>
              <w:rPr>
                <w:b/>
                <w:color w:val="000000" w:themeColor="text1"/>
                <w:szCs w:val="22"/>
                <w:lang w:val="ro-RO"/>
              </w:rPr>
            </w:pPr>
            <w:r w:rsidRPr="001C04B8">
              <w:rPr>
                <w:b/>
                <w:color w:val="000000" w:themeColor="text1"/>
                <w:szCs w:val="22"/>
                <w:lang w:val="ro-RO"/>
              </w:rPr>
              <w:t>Codul măsurii</w:t>
            </w:r>
          </w:p>
        </w:tc>
        <w:tc>
          <w:tcPr>
            <w:tcW w:w="3356" w:type="pct"/>
            <w:gridSpan w:val="2"/>
            <w:vAlign w:val="center"/>
          </w:tcPr>
          <w:p w14:paraId="075579E8" w14:textId="77777777" w:rsidR="006E7F7A" w:rsidRPr="001C04B8" w:rsidRDefault="006E7F7A" w:rsidP="00855415">
            <w:pPr>
              <w:spacing w:line="276" w:lineRule="auto"/>
              <w:rPr>
                <w:b/>
                <w:color w:val="000000" w:themeColor="text1"/>
                <w:szCs w:val="22"/>
                <w:lang w:val="ro-RO"/>
              </w:rPr>
            </w:pPr>
            <w:r>
              <w:rPr>
                <w:b/>
                <w:color w:val="000000" w:themeColor="text1"/>
                <w:szCs w:val="22"/>
                <w:lang w:val="ro-RO"/>
              </w:rPr>
              <w:t>Măsura</w:t>
            </w:r>
            <w:r w:rsidRPr="001C04B8">
              <w:rPr>
                <w:b/>
                <w:color w:val="000000" w:themeColor="text1"/>
                <w:szCs w:val="22"/>
                <w:lang w:val="ro-RO"/>
              </w:rPr>
              <w:t xml:space="preserve"> M9/1</w:t>
            </w:r>
            <w:r>
              <w:rPr>
                <w:b/>
                <w:color w:val="000000" w:themeColor="text1"/>
                <w:szCs w:val="22"/>
                <w:lang w:val="ro-RO"/>
              </w:rPr>
              <w:t>A</w:t>
            </w:r>
          </w:p>
        </w:tc>
      </w:tr>
      <w:bookmarkEnd w:id="0"/>
      <w:tr w:rsidR="006E7F7A" w:rsidRPr="001C04B8" w14:paraId="5C959401" w14:textId="77777777" w:rsidTr="00855415">
        <w:trPr>
          <w:trHeight w:val="273"/>
          <w:jc w:val="center"/>
        </w:trPr>
        <w:tc>
          <w:tcPr>
            <w:tcW w:w="1644" w:type="pct"/>
            <w:vAlign w:val="center"/>
          </w:tcPr>
          <w:p w14:paraId="2A9A1F1E" w14:textId="77777777" w:rsidR="006E7F7A" w:rsidRPr="001C04B8" w:rsidRDefault="006E7F7A" w:rsidP="00855415">
            <w:pPr>
              <w:spacing w:line="276" w:lineRule="auto"/>
              <w:rPr>
                <w:b/>
                <w:color w:val="000000" w:themeColor="text1"/>
                <w:szCs w:val="22"/>
                <w:lang w:val="ro-RO"/>
              </w:rPr>
            </w:pPr>
            <w:r w:rsidRPr="001C04B8">
              <w:rPr>
                <w:b/>
                <w:color w:val="000000" w:themeColor="text1"/>
                <w:szCs w:val="22"/>
                <w:lang w:val="ro-RO"/>
              </w:rPr>
              <w:t>Tipul măsurii</w:t>
            </w:r>
          </w:p>
        </w:tc>
        <w:tc>
          <w:tcPr>
            <w:tcW w:w="3356" w:type="pct"/>
            <w:gridSpan w:val="2"/>
            <w:vAlign w:val="center"/>
          </w:tcPr>
          <w:p w14:paraId="75A87A77" w14:textId="77777777" w:rsidR="006E7F7A" w:rsidRPr="001C04B8" w:rsidRDefault="006E7F7A" w:rsidP="00855415">
            <w:pPr>
              <w:pStyle w:val="Default"/>
              <w:spacing w:line="276" w:lineRule="auto"/>
              <w:rPr>
                <w:rFonts w:ascii="Trebuchet MS" w:hAnsi="Trebuchet MS"/>
                <w:sz w:val="22"/>
                <w:szCs w:val="22"/>
              </w:rPr>
            </w:pPr>
            <w:r w:rsidRPr="001C04B8">
              <w:rPr>
                <w:rFonts w:ascii="Trebuchet MS" w:hAnsi="Trebuchet MS"/>
                <w:sz w:val="22"/>
                <w:szCs w:val="22"/>
              </w:rPr>
              <w:sym w:font="Wingdings" w:char="F0A8"/>
            </w:r>
            <w:r w:rsidRPr="001C04B8">
              <w:rPr>
                <w:rFonts w:ascii="Trebuchet MS" w:hAnsi="Trebuchet MS"/>
                <w:sz w:val="22"/>
                <w:szCs w:val="22"/>
              </w:rPr>
              <w:t xml:space="preserve"> </w:t>
            </w:r>
            <w:r w:rsidRPr="001C04B8">
              <w:rPr>
                <w:rFonts w:ascii="Trebuchet MS" w:hAnsi="Trebuchet MS"/>
                <w:b/>
                <w:sz w:val="22"/>
                <w:szCs w:val="22"/>
              </w:rPr>
              <w:t>INVESTIȚII</w:t>
            </w:r>
            <w:r w:rsidRPr="001C04B8">
              <w:rPr>
                <w:rFonts w:ascii="Trebuchet MS" w:hAnsi="Trebuchet MS"/>
                <w:sz w:val="22"/>
                <w:szCs w:val="22"/>
              </w:rPr>
              <w:t xml:space="preserve"> </w:t>
            </w:r>
          </w:p>
          <w:p w14:paraId="5B6F2CC0" w14:textId="77777777" w:rsidR="006E7F7A" w:rsidRPr="001C04B8" w:rsidRDefault="006E7F7A" w:rsidP="00855415">
            <w:pPr>
              <w:pStyle w:val="Default"/>
              <w:spacing w:line="276" w:lineRule="auto"/>
              <w:rPr>
                <w:rFonts w:ascii="Trebuchet MS" w:hAnsi="Trebuchet MS"/>
                <w:sz w:val="22"/>
                <w:szCs w:val="22"/>
              </w:rPr>
            </w:pPr>
            <w:r w:rsidRPr="001C04B8">
              <w:rPr>
                <w:rFonts w:ascii="Trebuchet MS" w:hAnsi="Trebuchet MS"/>
                <w:sz w:val="22"/>
                <w:szCs w:val="22"/>
              </w:rPr>
              <w:sym w:font="Wingdings" w:char="F078"/>
            </w:r>
            <w:r w:rsidRPr="001C04B8">
              <w:rPr>
                <w:rFonts w:ascii="Trebuchet MS" w:hAnsi="Trebuchet MS"/>
                <w:sz w:val="22"/>
                <w:szCs w:val="22"/>
              </w:rPr>
              <w:t xml:space="preserve"> </w:t>
            </w:r>
            <w:r w:rsidRPr="001C04B8">
              <w:rPr>
                <w:rFonts w:ascii="Trebuchet MS" w:hAnsi="Trebuchet MS"/>
                <w:b/>
                <w:sz w:val="22"/>
                <w:szCs w:val="22"/>
              </w:rPr>
              <w:t>SERVICII</w:t>
            </w:r>
            <w:r w:rsidRPr="001C04B8">
              <w:rPr>
                <w:rFonts w:ascii="Trebuchet MS" w:hAnsi="Trebuchet MS"/>
                <w:sz w:val="22"/>
                <w:szCs w:val="22"/>
              </w:rPr>
              <w:t xml:space="preserve"> </w:t>
            </w:r>
          </w:p>
          <w:p w14:paraId="5314B5F7" w14:textId="77777777" w:rsidR="006E7F7A" w:rsidRPr="001C04B8" w:rsidRDefault="006E7F7A" w:rsidP="00855415">
            <w:pPr>
              <w:pStyle w:val="ListParagraph"/>
              <w:spacing w:line="276" w:lineRule="auto"/>
              <w:ind w:left="0"/>
              <w:rPr>
                <w:color w:val="000000" w:themeColor="text1"/>
                <w:szCs w:val="22"/>
                <w:lang w:val="ro-RO"/>
              </w:rPr>
            </w:pPr>
            <w:r w:rsidRPr="001C04B8">
              <w:rPr>
                <w:szCs w:val="22"/>
                <w:lang w:val="ro-RO"/>
              </w:rPr>
              <w:sym w:font="Wingdings" w:char="F0A8"/>
            </w:r>
            <w:r w:rsidRPr="001C04B8">
              <w:rPr>
                <w:szCs w:val="22"/>
                <w:lang w:val="ro-RO"/>
              </w:rPr>
              <w:t xml:space="preserve"> </w:t>
            </w:r>
            <w:r w:rsidRPr="001C04B8">
              <w:rPr>
                <w:b/>
                <w:szCs w:val="22"/>
                <w:lang w:val="ro-RO"/>
              </w:rPr>
              <w:t>SPRIJIN FORFETAR</w:t>
            </w:r>
            <w:r w:rsidRPr="001C04B8">
              <w:rPr>
                <w:szCs w:val="22"/>
                <w:lang w:val="ro-RO"/>
              </w:rPr>
              <w:t xml:space="preserve"> </w:t>
            </w:r>
          </w:p>
        </w:tc>
      </w:tr>
      <w:tr w:rsidR="006E7F7A" w:rsidRPr="006E7F7A" w14:paraId="49861CC0" w14:textId="77777777" w:rsidTr="00855415">
        <w:trPr>
          <w:trHeight w:val="394"/>
          <w:jc w:val="center"/>
        </w:trPr>
        <w:tc>
          <w:tcPr>
            <w:tcW w:w="5000" w:type="pct"/>
            <w:gridSpan w:val="3"/>
            <w:vAlign w:val="center"/>
          </w:tcPr>
          <w:p w14:paraId="715BCAF1" w14:textId="77777777" w:rsidR="006E7F7A" w:rsidRPr="001C04B8" w:rsidRDefault="006E7F7A" w:rsidP="006E7F7A">
            <w:pPr>
              <w:pStyle w:val="ListParagraph"/>
              <w:numPr>
                <w:ilvl w:val="0"/>
                <w:numId w:val="7"/>
              </w:numPr>
              <w:spacing w:line="276" w:lineRule="auto"/>
              <w:rPr>
                <w:b/>
                <w:color w:val="000000" w:themeColor="text1"/>
                <w:szCs w:val="22"/>
                <w:lang w:val="ro-RO"/>
              </w:rPr>
            </w:pPr>
            <w:r w:rsidRPr="001C04B8">
              <w:rPr>
                <w:b/>
                <w:color w:val="000000" w:themeColor="text1"/>
                <w:szCs w:val="22"/>
                <w:lang w:val="ro-RO"/>
              </w:rPr>
              <w:t>Descrierea generală a măsurii</w:t>
            </w:r>
          </w:p>
          <w:p w14:paraId="698584EC" w14:textId="77777777" w:rsidR="006E7F7A" w:rsidRPr="00A62E7A" w:rsidRDefault="006E7F7A" w:rsidP="00855415">
            <w:pPr>
              <w:tabs>
                <w:tab w:val="left" w:pos="318"/>
              </w:tabs>
              <w:spacing w:line="276" w:lineRule="auto"/>
              <w:rPr>
                <w:lang w:val="pt-BR"/>
              </w:rPr>
            </w:pPr>
            <w:r w:rsidRPr="001C04B8">
              <w:rPr>
                <w:b/>
                <w:szCs w:val="22"/>
                <w:lang w:val="ro-RO"/>
              </w:rPr>
              <w:t>Obiectivul</w:t>
            </w:r>
            <w:r w:rsidRPr="001C04B8">
              <w:rPr>
                <w:szCs w:val="22"/>
                <w:lang w:val="ro-RO"/>
              </w:rPr>
              <w:t xml:space="preserve"> sprijinului este facilitarea transferului de cunoştinţe și competențe relevante care să permită</w:t>
            </w:r>
            <w:r>
              <w:rPr>
                <w:szCs w:val="22"/>
                <w:lang w:val="ro-RO"/>
              </w:rPr>
              <w:t xml:space="preserve"> </w:t>
            </w:r>
            <w:r w:rsidRPr="00A62E7A">
              <w:rPr>
                <w:lang w:val="pt-BR"/>
              </w:rPr>
              <w:t>dezvoltarea sustenabilă a teritoriului.</w:t>
            </w:r>
          </w:p>
          <w:p w14:paraId="424937DD" w14:textId="77777777" w:rsidR="006E7F7A" w:rsidRPr="00A62E7A" w:rsidRDefault="006E7F7A" w:rsidP="00855415">
            <w:pPr>
              <w:tabs>
                <w:tab w:val="left" w:pos="318"/>
              </w:tabs>
              <w:spacing w:line="276" w:lineRule="auto"/>
              <w:rPr>
                <w:lang w:val="pt-BR"/>
              </w:rPr>
            </w:pPr>
          </w:p>
          <w:p w14:paraId="0DF0E2DE" w14:textId="77777777" w:rsidR="006E7F7A" w:rsidRPr="00A62E7A" w:rsidRDefault="006E7F7A" w:rsidP="00855415">
            <w:pPr>
              <w:tabs>
                <w:tab w:val="left" w:pos="318"/>
              </w:tabs>
              <w:spacing w:line="276" w:lineRule="auto"/>
              <w:rPr>
                <w:lang w:val="pt-BR"/>
              </w:rPr>
            </w:pPr>
            <w:r w:rsidRPr="00A62E7A">
              <w:rPr>
                <w:lang w:val="pt-BR"/>
              </w:rPr>
              <w:t xml:space="preserve">În condițiile schimbării realității economice, tot mai mult se concentrează pe un model de inovații deschise, în special din punctul de vedere al accesului la cunoștințe și informații și al procesului de difuzare a cunoștințelor. Ele reprezintă una dintre cele mai importante tendințe în economia contemporană. </w:t>
            </w:r>
          </w:p>
          <w:p w14:paraId="6D3C205C" w14:textId="77777777" w:rsidR="006E7F7A" w:rsidRPr="002F4951" w:rsidRDefault="006E7F7A" w:rsidP="00855415">
            <w:pPr>
              <w:tabs>
                <w:tab w:val="left" w:pos="318"/>
              </w:tabs>
              <w:spacing w:line="276" w:lineRule="auto"/>
              <w:rPr>
                <w:lang w:val="pt-BR"/>
              </w:rPr>
            </w:pPr>
            <w:r w:rsidRPr="002F4951">
              <w:rPr>
                <w:lang w:val="pt-BR"/>
              </w:rPr>
              <w:t>Dezvoltarea durabilă a zonelor rurale depinde în mare măsură de abilitățile de a absorbi inovația, de a dobândi cunoștințe și de a gestiona cu pricepere procesele de dezvoltare. Inițiativele din acest domeniu trebuie să se concentreze pe îmbunătățirea eficacității educației, a activității sociale, a disponibilității și a mobilității și îmbunătățirea sistematică a calității resurselor de muncă și a educației, în special în zonele rurale, deoarece infrastructura învățământului superior indică o concentrare vizibilă în zonele urbane.</w:t>
            </w:r>
          </w:p>
          <w:p w14:paraId="36B24EBA" w14:textId="77777777" w:rsidR="006E7F7A" w:rsidRPr="006E7F7A" w:rsidRDefault="006E7F7A" w:rsidP="00855415">
            <w:pPr>
              <w:tabs>
                <w:tab w:val="left" w:pos="318"/>
              </w:tabs>
              <w:spacing w:line="276" w:lineRule="auto"/>
              <w:rPr>
                <w:lang w:val="fr-FR"/>
              </w:rPr>
            </w:pPr>
            <w:r w:rsidRPr="002F4951">
              <w:rPr>
                <w:lang w:val="pt-BR"/>
              </w:rPr>
              <w:t xml:space="preserve">Este necesară intensificarea transferului de cunoștințe pentru a consolida cooperarea între școli/universități și antreprenori și parteneri sociali și accentul continuu pe rolul cunoștințelor și inovațiilor, transferul acestora și o educație mai bună în zonele rurale, abordându-le ca oportunități pentru îmbunătățirea calității vieții și a mediului antreprenorial. </w:t>
            </w:r>
            <w:r w:rsidRPr="002F4951">
              <w:rPr>
                <w:lang w:val="fr-FR"/>
              </w:rPr>
              <w:t>Afacerile contemporane folosesc tot mai des tehnologiile informaționale pentru a-și susține activitățile de afaceri. Combinarea tehnologiilor moderne cu predarea convențională afectează dezvoltarea procesului de învățare și deschide noi oportunități care nu au fost disponibile potențialilor participanți înainte, în special celor din mediul rural. Prin urmare, este necesară promovarea periodică a inițiativelor în diferite domenii pentru îmbunătățirea dinamicii colaborării în cadrul dezvoltării unei societăți deschise și active, stimularea activităților inovatoare în economie, mobilizarea căutării de noi soluții care afectează dezvoltarea socio-economică și contribuirea la transferul de cunoștințe și inovații între întreprinderi.</w:t>
            </w:r>
            <w:r w:rsidRPr="006E7F7A">
              <w:rPr>
                <w:lang w:val="fr-FR"/>
              </w:rPr>
              <w:t>Pandemia de COVID-19 a demonstrat, cât de necesar este să fim pregătiți din punct de vedere digital pentru a continua activitatea educațională și economică. În timp ce telemunca și învățarea la distanță au devenit o realitate pentru milioane de oameni, limitările pregătirii populației digitale actuale au fost și ele adesea dezvăluite. Pandemia a accentuat lacunele în materie de competențe digitale care existau deja și se conturează noi inegalități, deoarece multe persoane fie nu dispun de nivelul necesar de competențe</w:t>
            </w:r>
          </w:p>
          <w:p w14:paraId="7182FF39" w14:textId="77777777" w:rsidR="006E7F7A" w:rsidRPr="001C04B8" w:rsidRDefault="006E7F7A" w:rsidP="00855415">
            <w:pPr>
              <w:tabs>
                <w:tab w:val="left" w:pos="318"/>
              </w:tabs>
              <w:spacing w:line="276" w:lineRule="auto"/>
              <w:rPr>
                <w:szCs w:val="22"/>
                <w:lang w:val="ro-RO"/>
              </w:rPr>
            </w:pPr>
            <w:r w:rsidRPr="006E7F7A">
              <w:rPr>
                <w:lang w:val="fr-FR"/>
              </w:rPr>
              <w:t xml:space="preserve">digitale, fie sunt angajate în locuri de muncă sau învață în școli încă insuficient digitalizate. Pentru a face față acestei provocări și pentru a stimula tranziția digitală, este nevoie de îmbunătățirea și adaptarea competențelor, în special </w:t>
            </w:r>
            <w:r>
              <w:rPr>
                <w:rFonts w:cs="Arial"/>
                <w:color w:val="000000" w:themeColor="text1"/>
                <w:szCs w:val="22"/>
                <w:lang w:val="ro-RO"/>
              </w:rPr>
              <w:t>a celor</w:t>
            </w:r>
            <w:r w:rsidRPr="00276785">
              <w:rPr>
                <w:rFonts w:cs="Arial"/>
                <w:color w:val="000000" w:themeColor="text1"/>
                <w:szCs w:val="22"/>
                <w:lang w:val="ro-RO"/>
              </w:rPr>
              <w:t xml:space="preserve"> pentru efectua</w:t>
            </w:r>
            <w:r>
              <w:rPr>
                <w:rFonts w:cs="Arial"/>
                <w:color w:val="000000" w:themeColor="text1"/>
                <w:szCs w:val="22"/>
                <w:lang w:val="ro-RO"/>
              </w:rPr>
              <w:t>rea</w:t>
            </w:r>
            <w:r w:rsidRPr="00276785">
              <w:rPr>
                <w:rFonts w:cs="Arial"/>
                <w:color w:val="000000" w:themeColor="text1"/>
                <w:szCs w:val="22"/>
                <w:lang w:val="ro-RO"/>
              </w:rPr>
              <w:t xml:space="preserve"> sarcini</w:t>
            </w:r>
            <w:r>
              <w:rPr>
                <w:rFonts w:cs="Arial"/>
                <w:color w:val="000000" w:themeColor="text1"/>
                <w:szCs w:val="22"/>
                <w:lang w:val="ro-RO"/>
              </w:rPr>
              <w:t>lor</w:t>
            </w:r>
            <w:r w:rsidRPr="00276785">
              <w:rPr>
                <w:rFonts w:cs="Arial"/>
                <w:color w:val="000000" w:themeColor="text1"/>
                <w:szCs w:val="22"/>
                <w:lang w:val="ro-RO"/>
              </w:rPr>
              <w:t xml:space="preserve"> digitale în mod eficient, pentru lucr</w:t>
            </w:r>
            <w:r>
              <w:rPr>
                <w:rFonts w:cs="Arial"/>
                <w:color w:val="000000" w:themeColor="text1"/>
                <w:szCs w:val="22"/>
                <w:lang w:val="ro-RO"/>
              </w:rPr>
              <w:t>ul</w:t>
            </w:r>
            <w:r w:rsidRPr="00276785">
              <w:rPr>
                <w:rFonts w:cs="Arial"/>
                <w:color w:val="000000" w:themeColor="text1"/>
                <w:szCs w:val="22"/>
                <w:lang w:val="ro-RO"/>
              </w:rPr>
              <w:t xml:space="preserve"> în echipe la distanță și pentru administr</w:t>
            </w:r>
            <w:r>
              <w:rPr>
                <w:rFonts w:cs="Arial"/>
                <w:color w:val="000000" w:themeColor="text1"/>
                <w:szCs w:val="22"/>
                <w:lang w:val="ro-RO"/>
              </w:rPr>
              <w:t>area unor</w:t>
            </w:r>
            <w:r w:rsidRPr="00276785">
              <w:rPr>
                <w:rFonts w:cs="Arial"/>
                <w:color w:val="000000" w:themeColor="text1"/>
                <w:szCs w:val="22"/>
                <w:lang w:val="ro-RO"/>
              </w:rPr>
              <w:t xml:space="preserve"> soluții și procese digitale.</w:t>
            </w:r>
          </w:p>
        </w:tc>
      </w:tr>
      <w:tr w:rsidR="006E7F7A" w:rsidRPr="00855415" w14:paraId="3D13B5D6" w14:textId="77777777" w:rsidTr="00855415">
        <w:trPr>
          <w:trHeight w:val="350"/>
          <w:jc w:val="center"/>
        </w:trPr>
        <w:tc>
          <w:tcPr>
            <w:tcW w:w="1644" w:type="pct"/>
            <w:vAlign w:val="center"/>
          </w:tcPr>
          <w:p w14:paraId="3909D315" w14:textId="77777777" w:rsidR="006E7F7A" w:rsidRPr="001C04B8" w:rsidRDefault="006E7F7A" w:rsidP="006E7F7A">
            <w:pPr>
              <w:pStyle w:val="ListParagraph"/>
              <w:numPr>
                <w:ilvl w:val="0"/>
                <w:numId w:val="2"/>
              </w:numPr>
              <w:spacing w:line="276" w:lineRule="auto"/>
              <w:ind w:left="510" w:hanging="510"/>
              <w:jc w:val="left"/>
              <w:rPr>
                <w:color w:val="000000" w:themeColor="text1"/>
                <w:szCs w:val="22"/>
                <w:lang w:val="ro-RO"/>
              </w:rPr>
            </w:pPr>
            <w:r w:rsidRPr="001C04B8">
              <w:rPr>
                <w:b/>
                <w:color w:val="000000" w:themeColor="text1"/>
                <w:szCs w:val="22"/>
                <w:lang w:val="ro-RO"/>
              </w:rPr>
              <w:t>Justificare și corelare cu analiza SWOT</w:t>
            </w:r>
          </w:p>
        </w:tc>
        <w:tc>
          <w:tcPr>
            <w:tcW w:w="3356" w:type="pct"/>
            <w:gridSpan w:val="2"/>
            <w:vAlign w:val="center"/>
          </w:tcPr>
          <w:p w14:paraId="48F3A498" w14:textId="77777777" w:rsidR="006E7F7A" w:rsidRDefault="006E7F7A" w:rsidP="00855415">
            <w:pPr>
              <w:spacing w:line="276" w:lineRule="auto"/>
              <w:rPr>
                <w:rStyle w:val="Emphasis"/>
                <w:i w:val="0"/>
                <w:iCs w:val="0"/>
                <w:szCs w:val="22"/>
                <w:lang w:val="ro-RO"/>
              </w:rPr>
            </w:pPr>
            <w:r w:rsidRPr="00D93966">
              <w:rPr>
                <w:rStyle w:val="Emphasis"/>
                <w:szCs w:val="22"/>
                <w:lang w:val="ro-RO"/>
              </w:rPr>
              <w:t>N</w:t>
            </w:r>
            <w:r w:rsidRPr="002F4951">
              <w:rPr>
                <w:rStyle w:val="Emphasis"/>
                <w:lang w:val="pt-BR"/>
              </w:rPr>
              <w:t>ecesitatea acestei măsuri de finanțarea se regăsește în analiza SWOT realizată în cadrul elaborării SDL</w:t>
            </w:r>
            <w:r>
              <w:rPr>
                <w:rStyle w:val="Emphasis"/>
                <w:szCs w:val="22"/>
                <w:lang w:val="ro-RO"/>
              </w:rPr>
              <w:t>.</w:t>
            </w:r>
          </w:p>
          <w:p w14:paraId="45FE3E80" w14:textId="77777777" w:rsidR="006E7F7A" w:rsidRDefault="006E7F7A" w:rsidP="00855415">
            <w:pPr>
              <w:spacing w:line="276" w:lineRule="auto"/>
              <w:rPr>
                <w:rStyle w:val="Emphasis"/>
                <w:i w:val="0"/>
                <w:iCs w:val="0"/>
                <w:szCs w:val="22"/>
                <w:lang w:val="ro-RO"/>
              </w:rPr>
            </w:pPr>
            <w:r>
              <w:rPr>
                <w:rStyle w:val="Emphasis"/>
                <w:szCs w:val="22"/>
                <w:lang w:val="ro-RO"/>
              </w:rPr>
              <w:t>Puncte slabe cum ar fi:</w:t>
            </w:r>
          </w:p>
          <w:p w14:paraId="45B081D3" w14:textId="77777777" w:rsidR="006E7F7A" w:rsidRPr="00D93966" w:rsidRDefault="006E7F7A" w:rsidP="006E7F7A">
            <w:pPr>
              <w:pStyle w:val="ListParagraph"/>
              <w:numPr>
                <w:ilvl w:val="0"/>
                <w:numId w:val="8"/>
              </w:numPr>
              <w:spacing w:line="276" w:lineRule="auto"/>
              <w:rPr>
                <w:rStyle w:val="Emphasis"/>
                <w:i w:val="0"/>
                <w:iCs w:val="0"/>
                <w:szCs w:val="22"/>
                <w:lang w:val="ro-RO"/>
              </w:rPr>
            </w:pPr>
            <w:r w:rsidRPr="00D93966">
              <w:rPr>
                <w:rStyle w:val="Emphasis"/>
                <w:szCs w:val="22"/>
                <w:lang w:val="ro-RO"/>
              </w:rPr>
              <w:lastRenderedPageBreak/>
              <w:t>Lipsa forţei de muncă specializate sau cu iniţiativă antreprenorială;</w:t>
            </w:r>
          </w:p>
          <w:p w14:paraId="1F7166E1" w14:textId="77777777" w:rsidR="006E7F7A" w:rsidRPr="00D93966" w:rsidRDefault="006E7F7A" w:rsidP="006E7F7A">
            <w:pPr>
              <w:pStyle w:val="ListParagraph"/>
              <w:numPr>
                <w:ilvl w:val="0"/>
                <w:numId w:val="8"/>
              </w:numPr>
              <w:spacing w:line="276" w:lineRule="auto"/>
              <w:rPr>
                <w:rStyle w:val="Emphasis"/>
                <w:i w:val="0"/>
                <w:iCs w:val="0"/>
                <w:szCs w:val="22"/>
                <w:lang w:val="ro-RO"/>
              </w:rPr>
            </w:pPr>
            <w:r w:rsidRPr="00D93966">
              <w:rPr>
                <w:rStyle w:val="Emphasis"/>
                <w:szCs w:val="22"/>
                <w:lang w:val="ro-RO"/>
              </w:rPr>
              <w:t>Dependență financiară de agricultură;</w:t>
            </w:r>
          </w:p>
          <w:p w14:paraId="5C847671" w14:textId="77777777" w:rsidR="006E7F7A" w:rsidRPr="00D93966" w:rsidRDefault="006E7F7A" w:rsidP="006E7F7A">
            <w:pPr>
              <w:pStyle w:val="ListParagraph"/>
              <w:numPr>
                <w:ilvl w:val="0"/>
                <w:numId w:val="8"/>
              </w:numPr>
              <w:spacing w:line="276" w:lineRule="auto"/>
              <w:rPr>
                <w:rStyle w:val="Emphasis"/>
                <w:i w:val="0"/>
                <w:iCs w:val="0"/>
                <w:szCs w:val="22"/>
                <w:lang w:val="ro-RO"/>
              </w:rPr>
            </w:pPr>
            <w:r w:rsidRPr="00D93966">
              <w:rPr>
                <w:rStyle w:val="Emphasis"/>
                <w:szCs w:val="22"/>
                <w:lang w:val="ro-RO"/>
              </w:rPr>
              <w:t>Inexistența unei oferte coerente turistice;</w:t>
            </w:r>
          </w:p>
          <w:p w14:paraId="60C0A970" w14:textId="77777777" w:rsidR="006E7F7A" w:rsidRPr="00D93966" w:rsidRDefault="006E7F7A" w:rsidP="006E7F7A">
            <w:pPr>
              <w:pStyle w:val="ListParagraph"/>
              <w:numPr>
                <w:ilvl w:val="0"/>
                <w:numId w:val="8"/>
              </w:numPr>
              <w:spacing w:line="276" w:lineRule="auto"/>
              <w:rPr>
                <w:rStyle w:val="Emphasis"/>
                <w:i w:val="0"/>
                <w:iCs w:val="0"/>
                <w:szCs w:val="22"/>
                <w:lang w:val="ro-RO"/>
              </w:rPr>
            </w:pPr>
            <w:r w:rsidRPr="00D93966">
              <w:rPr>
                <w:rStyle w:val="Emphasis"/>
                <w:szCs w:val="22"/>
                <w:lang w:val="ro-RO"/>
              </w:rPr>
              <w:t>Lipsa acțiunilor eficiente de conservare, valorificare și promovare a patrimoniului local;</w:t>
            </w:r>
          </w:p>
          <w:p w14:paraId="5A31061A" w14:textId="77777777" w:rsidR="006E7F7A" w:rsidRDefault="006E7F7A" w:rsidP="006E7F7A">
            <w:pPr>
              <w:pStyle w:val="ListParagraph"/>
              <w:numPr>
                <w:ilvl w:val="0"/>
                <w:numId w:val="8"/>
              </w:numPr>
              <w:spacing w:line="276" w:lineRule="auto"/>
              <w:rPr>
                <w:rStyle w:val="Emphasis"/>
                <w:i w:val="0"/>
                <w:iCs w:val="0"/>
                <w:szCs w:val="22"/>
                <w:lang w:val="ro-RO"/>
              </w:rPr>
            </w:pPr>
            <w:r w:rsidRPr="00D93966">
              <w:rPr>
                <w:rStyle w:val="Emphasis"/>
                <w:szCs w:val="22"/>
                <w:lang w:val="ro-RO"/>
              </w:rPr>
              <w:t>Promovarea insuficientă a zonei şi a produselor tradiționale;</w:t>
            </w:r>
          </w:p>
          <w:p w14:paraId="25C3FA2D" w14:textId="77777777" w:rsidR="006E7F7A" w:rsidRDefault="006E7F7A" w:rsidP="006E7F7A">
            <w:pPr>
              <w:pStyle w:val="ListParagraph"/>
              <w:numPr>
                <w:ilvl w:val="0"/>
                <w:numId w:val="8"/>
              </w:numPr>
              <w:spacing w:line="276" w:lineRule="auto"/>
              <w:rPr>
                <w:rStyle w:val="Emphasis"/>
                <w:i w:val="0"/>
                <w:iCs w:val="0"/>
                <w:szCs w:val="22"/>
                <w:lang w:val="ro-RO"/>
              </w:rPr>
            </w:pPr>
            <w:r w:rsidRPr="00433345">
              <w:rPr>
                <w:rStyle w:val="Emphasis"/>
                <w:szCs w:val="22"/>
                <w:lang w:val="ro-RO"/>
              </w:rPr>
              <w:t>Patrimoniu local nevalorificat prin lipsa de informare şi conștientizare a populaţiei supra valorilor şi resurselor de potențial al teritoriului.</w:t>
            </w:r>
          </w:p>
          <w:p w14:paraId="6A6144F2" w14:textId="77777777" w:rsidR="006E7F7A" w:rsidRDefault="006E7F7A" w:rsidP="00855415">
            <w:pPr>
              <w:spacing w:line="276" w:lineRule="auto"/>
              <w:rPr>
                <w:rStyle w:val="Emphasis"/>
                <w:i w:val="0"/>
                <w:iCs w:val="0"/>
                <w:szCs w:val="22"/>
                <w:lang w:val="ro-RO"/>
              </w:rPr>
            </w:pPr>
            <w:r>
              <w:rPr>
                <w:rStyle w:val="Emphasis"/>
                <w:szCs w:val="22"/>
                <w:lang w:val="ro-RO"/>
              </w:rPr>
              <w:t>dar și altele se înrădăcinează în lipsa de cunoștințe la nivelul teritoriului.</w:t>
            </w:r>
          </w:p>
          <w:p w14:paraId="309EE563" w14:textId="77777777" w:rsidR="006E7F7A" w:rsidRDefault="006E7F7A" w:rsidP="00855415">
            <w:pPr>
              <w:spacing w:line="276" w:lineRule="auto"/>
              <w:rPr>
                <w:rStyle w:val="Emphasis"/>
                <w:i w:val="0"/>
                <w:iCs w:val="0"/>
                <w:szCs w:val="22"/>
                <w:lang w:val="ro-RO"/>
              </w:rPr>
            </w:pPr>
            <w:r>
              <w:rPr>
                <w:rStyle w:val="Emphasis"/>
                <w:szCs w:val="22"/>
                <w:lang w:val="ro-RO"/>
              </w:rPr>
              <w:t>Nevoia pentru transferul de cunoștințe în diferite domenii deci, este un element extrem de important în crearea unei baze solide pentru demersul de dezvoltare durabilă a zonei.</w:t>
            </w:r>
          </w:p>
          <w:p w14:paraId="5AD2C8E7" w14:textId="77777777" w:rsidR="006E7F7A" w:rsidRDefault="006E7F7A" w:rsidP="00855415">
            <w:pPr>
              <w:spacing w:line="276" w:lineRule="auto"/>
              <w:rPr>
                <w:rStyle w:val="Emphasis"/>
                <w:i w:val="0"/>
                <w:iCs w:val="0"/>
                <w:szCs w:val="22"/>
                <w:lang w:val="ro-RO"/>
              </w:rPr>
            </w:pPr>
            <w:r>
              <w:rPr>
                <w:rStyle w:val="Emphasis"/>
                <w:szCs w:val="22"/>
                <w:lang w:val="ro-RO"/>
              </w:rPr>
              <w:t xml:space="preserve">Acțiunile de transfer de cunoștințe cu privire la arhitectura locală, peisajistică și interpretarea de natură, marketing și comunicare, dar și turism, ecoturism și ghidaj turistic, </w:t>
            </w:r>
            <w:r w:rsidRPr="00072678">
              <w:rPr>
                <w:rStyle w:val="Emphasis"/>
                <w:szCs w:val="22"/>
                <w:lang w:val="ro-RO"/>
              </w:rPr>
              <w:t>a</w:t>
            </w:r>
            <w:r w:rsidRPr="002F4951">
              <w:rPr>
                <w:rStyle w:val="Emphasis"/>
                <w:lang w:val="ro-RO"/>
              </w:rPr>
              <w:t xml:space="preserve">r </w:t>
            </w:r>
            <w:r>
              <w:rPr>
                <w:rStyle w:val="Emphasis"/>
                <w:szCs w:val="22"/>
                <w:lang w:val="ro-RO"/>
              </w:rPr>
              <w:t>contribui la prevenirea unor riscuri identificate în analiza SWOT cum ar fi:</w:t>
            </w:r>
          </w:p>
          <w:p w14:paraId="637219C3" w14:textId="77777777" w:rsidR="006E7F7A" w:rsidRPr="00433345" w:rsidRDefault="006E7F7A" w:rsidP="006E7F7A">
            <w:pPr>
              <w:pStyle w:val="ListParagraph"/>
              <w:numPr>
                <w:ilvl w:val="0"/>
                <w:numId w:val="8"/>
              </w:numPr>
              <w:spacing w:line="276" w:lineRule="auto"/>
              <w:rPr>
                <w:rStyle w:val="Emphasis"/>
                <w:i w:val="0"/>
                <w:iCs w:val="0"/>
                <w:szCs w:val="22"/>
                <w:lang w:val="ro-RO"/>
              </w:rPr>
            </w:pPr>
            <w:r w:rsidRPr="00433345">
              <w:rPr>
                <w:rStyle w:val="Emphasis"/>
                <w:szCs w:val="22"/>
                <w:lang w:val="ro-RO"/>
              </w:rPr>
              <w:t>Pierderea treptată a obiceiurilor</w:t>
            </w:r>
            <w:r>
              <w:rPr>
                <w:rStyle w:val="Emphasis"/>
                <w:szCs w:val="22"/>
                <w:lang w:val="ro-RO"/>
              </w:rPr>
              <w:t>, tradițiilor</w:t>
            </w:r>
            <w:r w:rsidRPr="00433345">
              <w:rPr>
                <w:rStyle w:val="Emphasis"/>
                <w:szCs w:val="22"/>
                <w:lang w:val="ro-RO"/>
              </w:rPr>
              <w:t xml:space="preserve"> locale, prin dezinteres sau prin adoptarea unor alte practici moderne;</w:t>
            </w:r>
          </w:p>
          <w:p w14:paraId="2B53317F" w14:textId="77777777" w:rsidR="006E7F7A" w:rsidRDefault="006E7F7A" w:rsidP="006E7F7A">
            <w:pPr>
              <w:pStyle w:val="ListParagraph"/>
              <w:numPr>
                <w:ilvl w:val="0"/>
                <w:numId w:val="8"/>
              </w:numPr>
              <w:spacing w:line="276" w:lineRule="auto"/>
              <w:rPr>
                <w:rStyle w:val="Emphasis"/>
                <w:i w:val="0"/>
                <w:iCs w:val="0"/>
                <w:szCs w:val="22"/>
                <w:lang w:val="ro-RO"/>
              </w:rPr>
            </w:pPr>
            <w:r w:rsidRPr="00433345">
              <w:rPr>
                <w:rStyle w:val="Emphasis"/>
                <w:szCs w:val="22"/>
                <w:lang w:val="ro-RO"/>
              </w:rPr>
              <w:t>Migrația populației active spre centrele urbane naționale/ internaționale;</w:t>
            </w:r>
          </w:p>
          <w:p w14:paraId="319E9EF1" w14:textId="77777777" w:rsidR="006E7F7A" w:rsidRDefault="006E7F7A" w:rsidP="006E7F7A">
            <w:pPr>
              <w:pStyle w:val="ListParagraph"/>
              <w:numPr>
                <w:ilvl w:val="0"/>
                <w:numId w:val="8"/>
              </w:numPr>
              <w:spacing w:line="276" w:lineRule="auto"/>
              <w:rPr>
                <w:rStyle w:val="Emphasis"/>
                <w:i w:val="0"/>
                <w:iCs w:val="0"/>
                <w:szCs w:val="22"/>
                <w:lang w:val="ro-RO"/>
              </w:rPr>
            </w:pPr>
            <w:r w:rsidRPr="00433345">
              <w:rPr>
                <w:rStyle w:val="Emphasis"/>
                <w:szCs w:val="22"/>
                <w:lang w:val="ro-RO"/>
              </w:rPr>
              <w:t>Riscul pierderii identității locale;</w:t>
            </w:r>
          </w:p>
          <w:p w14:paraId="2D445A2B" w14:textId="77777777" w:rsidR="006E7F7A" w:rsidRDefault="006E7F7A" w:rsidP="006E7F7A">
            <w:pPr>
              <w:pStyle w:val="ListParagraph"/>
              <w:numPr>
                <w:ilvl w:val="0"/>
                <w:numId w:val="8"/>
              </w:numPr>
              <w:spacing w:line="276" w:lineRule="auto"/>
              <w:rPr>
                <w:rStyle w:val="Emphasis"/>
                <w:i w:val="0"/>
                <w:iCs w:val="0"/>
                <w:szCs w:val="22"/>
                <w:lang w:val="ro-RO"/>
              </w:rPr>
            </w:pPr>
            <w:r w:rsidRPr="00433345">
              <w:rPr>
                <w:rStyle w:val="Emphasis"/>
                <w:szCs w:val="22"/>
                <w:lang w:val="ro-RO"/>
              </w:rPr>
              <w:t>Extinderea zonei metropolitane care ar conduce la pierderea specificului rural;</w:t>
            </w:r>
          </w:p>
          <w:p w14:paraId="3243FC90" w14:textId="77777777" w:rsidR="006E7F7A" w:rsidRDefault="006E7F7A" w:rsidP="006E7F7A">
            <w:pPr>
              <w:pStyle w:val="ListParagraph"/>
              <w:numPr>
                <w:ilvl w:val="0"/>
                <w:numId w:val="8"/>
              </w:numPr>
              <w:spacing w:line="276" w:lineRule="auto"/>
              <w:rPr>
                <w:rStyle w:val="Emphasis"/>
                <w:i w:val="0"/>
                <w:iCs w:val="0"/>
                <w:szCs w:val="22"/>
                <w:lang w:val="ro-RO"/>
              </w:rPr>
            </w:pPr>
            <w:r w:rsidRPr="00433345">
              <w:rPr>
                <w:rStyle w:val="Emphasis"/>
                <w:szCs w:val="22"/>
                <w:lang w:val="ro-RO"/>
              </w:rPr>
              <w:t>Inexistența unei oferte coerente turistice;</w:t>
            </w:r>
          </w:p>
          <w:p w14:paraId="753CEB17" w14:textId="77777777" w:rsidR="006E7F7A" w:rsidRPr="001C04B8" w:rsidRDefault="006E7F7A" w:rsidP="006E7F7A">
            <w:pPr>
              <w:pStyle w:val="ListParagraph"/>
              <w:numPr>
                <w:ilvl w:val="0"/>
                <w:numId w:val="8"/>
              </w:numPr>
              <w:spacing w:line="276" w:lineRule="auto"/>
              <w:rPr>
                <w:color w:val="000000" w:themeColor="text1"/>
                <w:szCs w:val="22"/>
                <w:lang w:val="ro-RO"/>
              </w:rPr>
            </w:pPr>
            <w:r w:rsidRPr="00B51538">
              <w:rPr>
                <w:rStyle w:val="Emphasis"/>
                <w:szCs w:val="22"/>
                <w:lang w:val="ro-RO"/>
              </w:rPr>
              <w:t>Lipsa forţei de muncă specializate sau cu iniţiativă antreprenorială;</w:t>
            </w:r>
          </w:p>
        </w:tc>
      </w:tr>
      <w:tr w:rsidR="006E7F7A" w:rsidRPr="00855415" w14:paraId="74BA38F7" w14:textId="77777777" w:rsidTr="00855415">
        <w:trPr>
          <w:trHeight w:val="431"/>
          <w:jc w:val="center"/>
        </w:trPr>
        <w:tc>
          <w:tcPr>
            <w:tcW w:w="1644" w:type="pct"/>
            <w:vAlign w:val="center"/>
          </w:tcPr>
          <w:p w14:paraId="38339C8C" w14:textId="77777777" w:rsidR="006E7F7A" w:rsidRPr="001C04B8" w:rsidRDefault="006E7F7A" w:rsidP="006E7F7A">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lastRenderedPageBreak/>
              <w:t>Obiectiv(e) de dezvoltare rurală al Reg. (UE) 1305/2013, art.4</w:t>
            </w:r>
          </w:p>
        </w:tc>
        <w:tc>
          <w:tcPr>
            <w:tcW w:w="3356" w:type="pct"/>
            <w:gridSpan w:val="2"/>
            <w:vAlign w:val="center"/>
          </w:tcPr>
          <w:p w14:paraId="2F097D7A" w14:textId="77777777" w:rsidR="006E7F7A" w:rsidRPr="001C04B8" w:rsidRDefault="006E7F7A" w:rsidP="00855415">
            <w:pPr>
              <w:tabs>
                <w:tab w:val="left" w:pos="231"/>
              </w:tabs>
              <w:spacing w:line="276" w:lineRule="auto"/>
              <w:ind w:left="57"/>
              <w:rPr>
                <w:szCs w:val="22"/>
                <w:lang w:val="ro-RO"/>
              </w:rPr>
            </w:pPr>
            <w:r w:rsidRPr="001C04B8">
              <w:rPr>
                <w:szCs w:val="22"/>
                <w:lang w:val="ro-RO"/>
              </w:rPr>
              <w:t>Măsura contribuie la următoarele obiective de dezvoltare rurală:</w:t>
            </w:r>
          </w:p>
          <w:p w14:paraId="1A1F8A43" w14:textId="77777777" w:rsidR="006E7F7A" w:rsidRPr="001C04B8" w:rsidRDefault="006E7F7A" w:rsidP="00855415">
            <w:pPr>
              <w:tabs>
                <w:tab w:val="left" w:pos="231"/>
              </w:tabs>
              <w:spacing w:line="276" w:lineRule="auto"/>
              <w:ind w:left="57"/>
              <w:rPr>
                <w:szCs w:val="22"/>
                <w:lang w:val="ro-RO"/>
              </w:rPr>
            </w:pPr>
            <w:r w:rsidRPr="001C04B8">
              <w:rPr>
                <w:szCs w:val="22"/>
                <w:lang w:val="ro-RO"/>
              </w:rPr>
              <w:t>a) favorizarea competitivităţii agriculturii;</w:t>
            </w:r>
          </w:p>
          <w:p w14:paraId="4707F71E" w14:textId="77777777" w:rsidR="006E7F7A" w:rsidRDefault="006E7F7A" w:rsidP="00855415">
            <w:pPr>
              <w:shd w:val="clear" w:color="auto" w:fill="FFFFFF"/>
              <w:spacing w:line="276" w:lineRule="auto"/>
              <w:ind w:left="57"/>
              <w:rPr>
                <w:szCs w:val="22"/>
                <w:lang w:val="ro-RO"/>
              </w:rPr>
            </w:pPr>
            <w:r w:rsidRPr="001C04B8">
              <w:rPr>
                <w:bCs/>
                <w:szCs w:val="22"/>
                <w:lang w:val="ro-RO"/>
              </w:rPr>
              <w:t xml:space="preserve">b) </w:t>
            </w:r>
            <w:r w:rsidRPr="001C04B8">
              <w:rPr>
                <w:szCs w:val="22"/>
                <w:lang w:val="ro-RO"/>
              </w:rPr>
              <w:t>asigurarea gestionării durabile a resurselor naturale şi combaterea schimbărilor climatice;</w:t>
            </w:r>
          </w:p>
          <w:p w14:paraId="17A01E61" w14:textId="77777777" w:rsidR="006E7F7A" w:rsidRPr="001C04B8" w:rsidRDefault="006E7F7A" w:rsidP="00855415">
            <w:pPr>
              <w:shd w:val="clear" w:color="auto" w:fill="FFFFFF"/>
              <w:spacing w:line="276" w:lineRule="auto"/>
              <w:ind w:left="57"/>
              <w:rPr>
                <w:szCs w:val="22"/>
                <w:lang w:val="ro-RO"/>
              </w:rPr>
            </w:pPr>
            <w:r>
              <w:rPr>
                <w:szCs w:val="22"/>
                <w:lang w:val="ro-RO"/>
              </w:rPr>
              <w:t xml:space="preserve">c) </w:t>
            </w:r>
            <w:r w:rsidRPr="00073B17">
              <w:rPr>
                <w:szCs w:val="22"/>
                <w:lang w:val="ro-RO"/>
              </w:rPr>
              <w:t>obținerea unei dezvoltări teritoriale echilibrate a economiilor și comunităților rurale, inclusiv crearea și menținerea de locuri de muncă.</w:t>
            </w:r>
          </w:p>
        </w:tc>
      </w:tr>
      <w:tr w:rsidR="006E7F7A" w:rsidRPr="00855415" w14:paraId="6601607C" w14:textId="77777777" w:rsidTr="00855415">
        <w:trPr>
          <w:trHeight w:val="350"/>
          <w:jc w:val="center"/>
        </w:trPr>
        <w:tc>
          <w:tcPr>
            <w:tcW w:w="1644" w:type="pct"/>
            <w:vAlign w:val="center"/>
          </w:tcPr>
          <w:p w14:paraId="272851BF" w14:textId="77777777" w:rsidR="006E7F7A" w:rsidRPr="001C04B8" w:rsidRDefault="006E7F7A" w:rsidP="006E7F7A">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t>Obiectiv(e) specific(e) local(e) al(e) măsurii</w:t>
            </w:r>
          </w:p>
        </w:tc>
        <w:tc>
          <w:tcPr>
            <w:tcW w:w="3356" w:type="pct"/>
            <w:gridSpan w:val="2"/>
            <w:vAlign w:val="center"/>
          </w:tcPr>
          <w:p w14:paraId="50D4C329" w14:textId="77777777" w:rsidR="006E7F7A" w:rsidRDefault="006E7F7A" w:rsidP="00855415">
            <w:pPr>
              <w:tabs>
                <w:tab w:val="left" w:pos="446"/>
              </w:tabs>
              <w:autoSpaceDE w:val="0"/>
              <w:autoSpaceDN w:val="0"/>
              <w:adjustRightInd w:val="0"/>
              <w:spacing w:line="276" w:lineRule="auto"/>
              <w:rPr>
                <w:rFonts w:cs="Arial"/>
                <w:color w:val="000000" w:themeColor="text1"/>
                <w:szCs w:val="22"/>
                <w:lang w:val="ro-RO"/>
              </w:rPr>
            </w:pPr>
            <w:r>
              <w:rPr>
                <w:rFonts w:cs="Arial"/>
                <w:color w:val="000000" w:themeColor="text1"/>
                <w:szCs w:val="22"/>
                <w:lang w:val="ro-RO"/>
              </w:rPr>
              <w:t>Încurajarea turismului responsabil și sustenabil prin î</w:t>
            </w:r>
            <w:r w:rsidRPr="003F2A24">
              <w:rPr>
                <w:rFonts w:cs="Arial"/>
                <w:color w:val="000000" w:themeColor="text1"/>
                <w:szCs w:val="22"/>
                <w:lang w:val="ro-RO"/>
              </w:rPr>
              <w:t>mbunătățirea cunoștințelor legate de</w:t>
            </w:r>
            <w:r>
              <w:rPr>
                <w:rFonts w:cs="Arial"/>
                <w:color w:val="000000" w:themeColor="text1"/>
                <w:szCs w:val="22"/>
                <w:lang w:val="ro-RO"/>
              </w:rPr>
              <w:t xml:space="preserve"> </w:t>
            </w:r>
            <w:r w:rsidRPr="003F2A24">
              <w:rPr>
                <w:rFonts w:cs="Arial"/>
                <w:color w:val="000000" w:themeColor="text1"/>
                <w:szCs w:val="22"/>
                <w:lang w:val="ro-RO"/>
              </w:rPr>
              <w:t>patrimoniul local</w:t>
            </w:r>
            <w:r>
              <w:rPr>
                <w:rFonts w:cs="Arial"/>
                <w:color w:val="000000" w:themeColor="text1"/>
                <w:szCs w:val="22"/>
                <w:lang w:val="ro-RO"/>
              </w:rPr>
              <w:t>, interpretarea naturii și relația omului cu natura, ghidaj turistic și protecția mediului.</w:t>
            </w:r>
          </w:p>
          <w:p w14:paraId="0D4FCD45" w14:textId="77777777" w:rsidR="006E7F7A" w:rsidRDefault="006E7F7A" w:rsidP="00855415">
            <w:pPr>
              <w:tabs>
                <w:tab w:val="left" w:pos="446"/>
              </w:tabs>
              <w:autoSpaceDE w:val="0"/>
              <w:autoSpaceDN w:val="0"/>
              <w:adjustRightInd w:val="0"/>
              <w:spacing w:line="276" w:lineRule="auto"/>
              <w:rPr>
                <w:rFonts w:cs="Arial"/>
                <w:color w:val="000000" w:themeColor="text1"/>
                <w:szCs w:val="22"/>
                <w:lang w:val="ro-RO"/>
              </w:rPr>
            </w:pPr>
          </w:p>
          <w:p w14:paraId="49828D95" w14:textId="77777777" w:rsidR="006E7F7A" w:rsidRDefault="006E7F7A" w:rsidP="00855415">
            <w:pPr>
              <w:tabs>
                <w:tab w:val="left" w:pos="446"/>
              </w:tabs>
              <w:autoSpaceDE w:val="0"/>
              <w:autoSpaceDN w:val="0"/>
              <w:adjustRightInd w:val="0"/>
              <w:spacing w:line="276" w:lineRule="auto"/>
              <w:rPr>
                <w:rFonts w:cs="Arial"/>
                <w:color w:val="000000" w:themeColor="text1"/>
                <w:szCs w:val="22"/>
                <w:lang w:val="ro-RO"/>
              </w:rPr>
            </w:pPr>
            <w:r>
              <w:rPr>
                <w:rFonts w:cs="Arial"/>
                <w:color w:val="000000" w:themeColor="text1"/>
                <w:szCs w:val="22"/>
                <w:lang w:val="ro-RO"/>
              </w:rPr>
              <w:lastRenderedPageBreak/>
              <w:t>Creșterea atractivității zonei prin îmbunătățirea cunoștințelor comunității locale legat de marketing, comunicare și organizare evenimente.</w:t>
            </w:r>
          </w:p>
          <w:p w14:paraId="307E6BD7" w14:textId="77777777" w:rsidR="006E7F7A" w:rsidRDefault="006E7F7A" w:rsidP="00855415">
            <w:pPr>
              <w:tabs>
                <w:tab w:val="left" w:pos="446"/>
              </w:tabs>
              <w:autoSpaceDE w:val="0"/>
              <w:autoSpaceDN w:val="0"/>
              <w:adjustRightInd w:val="0"/>
              <w:spacing w:line="276" w:lineRule="auto"/>
              <w:rPr>
                <w:rFonts w:cs="Arial"/>
                <w:color w:val="000000" w:themeColor="text1"/>
                <w:szCs w:val="22"/>
                <w:lang w:val="ro-RO"/>
              </w:rPr>
            </w:pPr>
          </w:p>
          <w:p w14:paraId="7CFBE15B" w14:textId="77777777" w:rsidR="006E7F7A" w:rsidRPr="001C04B8" w:rsidRDefault="006E7F7A" w:rsidP="00855415">
            <w:pPr>
              <w:tabs>
                <w:tab w:val="left" w:pos="446"/>
              </w:tabs>
              <w:autoSpaceDE w:val="0"/>
              <w:autoSpaceDN w:val="0"/>
              <w:adjustRightInd w:val="0"/>
              <w:spacing w:line="276" w:lineRule="auto"/>
              <w:rPr>
                <w:rFonts w:cs="Arial"/>
                <w:color w:val="000000" w:themeColor="text1"/>
                <w:szCs w:val="22"/>
                <w:lang w:val="ro-RO"/>
              </w:rPr>
            </w:pPr>
            <w:r>
              <w:rPr>
                <w:rFonts w:cs="Arial"/>
                <w:color w:val="000000" w:themeColor="text1"/>
                <w:szCs w:val="22"/>
                <w:lang w:val="ro-RO"/>
              </w:rPr>
              <w:t xml:space="preserve">Creșterea calității produselor și a serviciilor prin </w:t>
            </w:r>
            <w:r w:rsidRPr="00DB7482">
              <w:rPr>
                <w:rFonts w:cs="Arial"/>
                <w:color w:val="000000" w:themeColor="text1"/>
                <w:szCs w:val="22"/>
                <w:lang w:val="ro-RO"/>
              </w:rPr>
              <w:t>îmbunătățirea cunoștințelor comunității locale</w:t>
            </w:r>
            <w:r>
              <w:rPr>
                <w:rFonts w:cs="Arial"/>
                <w:color w:val="000000" w:themeColor="text1"/>
                <w:szCs w:val="22"/>
                <w:lang w:val="ro-RO"/>
              </w:rPr>
              <w:t xml:space="preserve"> legate de reguli de comercializare și producție, legislație și autorizații necesare în domeniile derulate.</w:t>
            </w:r>
          </w:p>
        </w:tc>
      </w:tr>
      <w:tr w:rsidR="006E7F7A" w:rsidRPr="00855415" w14:paraId="4913394C" w14:textId="77777777" w:rsidTr="00855415">
        <w:trPr>
          <w:trHeight w:val="620"/>
          <w:jc w:val="center"/>
        </w:trPr>
        <w:tc>
          <w:tcPr>
            <w:tcW w:w="1644" w:type="pct"/>
            <w:vAlign w:val="center"/>
          </w:tcPr>
          <w:p w14:paraId="5DDF5BC6" w14:textId="77777777" w:rsidR="006E7F7A" w:rsidRPr="001C04B8" w:rsidRDefault="006E7F7A" w:rsidP="006E7F7A">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lastRenderedPageBreak/>
              <w:t>Contribuție la prioritatea/prioritățile prevăzute la art.5, Reg.(UE) nr.1305/2013</w:t>
            </w:r>
          </w:p>
        </w:tc>
        <w:tc>
          <w:tcPr>
            <w:tcW w:w="3356" w:type="pct"/>
            <w:gridSpan w:val="2"/>
            <w:vAlign w:val="center"/>
          </w:tcPr>
          <w:p w14:paraId="5CD095E4" w14:textId="77777777" w:rsidR="006E7F7A" w:rsidRPr="001C04B8" w:rsidRDefault="006E7F7A" w:rsidP="00855415">
            <w:pPr>
              <w:pStyle w:val="Default"/>
              <w:spacing w:line="276" w:lineRule="auto"/>
              <w:ind w:left="57"/>
              <w:jc w:val="both"/>
              <w:rPr>
                <w:rFonts w:ascii="Trebuchet MS" w:hAnsi="Trebuchet MS"/>
                <w:color w:val="000000" w:themeColor="text1"/>
                <w:sz w:val="22"/>
                <w:szCs w:val="22"/>
              </w:rPr>
            </w:pPr>
            <w:r w:rsidRPr="001C04B8">
              <w:rPr>
                <w:rFonts w:ascii="Trebuchet MS" w:hAnsi="Trebuchet MS"/>
                <w:color w:val="000000" w:themeColor="text1"/>
                <w:sz w:val="22"/>
                <w:szCs w:val="22"/>
              </w:rPr>
              <w:t>Măsura contribuie în principal la realizarea</w:t>
            </w:r>
            <w:r w:rsidRPr="001C04B8">
              <w:rPr>
                <w:rFonts w:ascii="Trebuchet MS" w:hAnsi="Trebuchet MS"/>
                <w:b/>
                <w:color w:val="000000" w:themeColor="text1"/>
                <w:sz w:val="22"/>
                <w:szCs w:val="22"/>
              </w:rPr>
              <w:t xml:space="preserve"> Priorității (1)</w:t>
            </w:r>
            <w:r w:rsidRPr="001C04B8">
              <w:rPr>
                <w:rFonts w:ascii="Trebuchet MS" w:hAnsi="Trebuchet MS"/>
                <w:color w:val="000000" w:themeColor="text1"/>
                <w:sz w:val="22"/>
                <w:szCs w:val="22"/>
              </w:rPr>
              <w:t xml:space="preserve"> Încurajarea transferului de cunoştinţe şi a inovării în agricultură, silvicultură şi a zonelor rurale.</w:t>
            </w:r>
          </w:p>
        </w:tc>
      </w:tr>
      <w:tr w:rsidR="006E7F7A" w:rsidRPr="00855415" w14:paraId="2905A511" w14:textId="77777777" w:rsidTr="00855415">
        <w:trPr>
          <w:trHeight w:val="440"/>
          <w:jc w:val="center"/>
        </w:trPr>
        <w:tc>
          <w:tcPr>
            <w:tcW w:w="1644" w:type="pct"/>
            <w:vAlign w:val="center"/>
          </w:tcPr>
          <w:p w14:paraId="018A00EA" w14:textId="77777777" w:rsidR="006E7F7A" w:rsidRPr="001C04B8" w:rsidRDefault="006E7F7A" w:rsidP="006E7F7A">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t xml:space="preserve">Corespondență cu obiectivele unui articol din Titlul III al Reg. (UE) nr. 1305/2013 </w:t>
            </w:r>
          </w:p>
        </w:tc>
        <w:tc>
          <w:tcPr>
            <w:tcW w:w="3356" w:type="pct"/>
            <w:gridSpan w:val="2"/>
            <w:vAlign w:val="center"/>
          </w:tcPr>
          <w:p w14:paraId="2651BE7E" w14:textId="77777777" w:rsidR="006E7F7A" w:rsidRPr="001C04B8" w:rsidRDefault="006E7F7A" w:rsidP="00855415">
            <w:pPr>
              <w:pStyle w:val="CM1"/>
              <w:spacing w:line="276" w:lineRule="auto"/>
              <w:ind w:left="57"/>
              <w:jc w:val="both"/>
              <w:rPr>
                <w:rFonts w:ascii="Trebuchet MS" w:hAnsi="Trebuchet MS" w:cs="EUAlbertina"/>
                <w:color w:val="000000"/>
                <w:sz w:val="22"/>
                <w:szCs w:val="22"/>
              </w:rPr>
            </w:pPr>
            <w:r w:rsidRPr="00073B17">
              <w:rPr>
                <w:rFonts w:ascii="Trebuchet MS" w:hAnsi="Trebuchet MS"/>
                <w:sz w:val="22"/>
                <w:szCs w:val="22"/>
              </w:rPr>
              <w:t>Măsura corespunde prevederilor articolului 5 din Reg.(UE) 1305/2013</w:t>
            </w:r>
          </w:p>
        </w:tc>
      </w:tr>
      <w:tr w:rsidR="006E7F7A" w:rsidRPr="00855415" w14:paraId="4998CC97" w14:textId="77777777" w:rsidTr="00855415">
        <w:trPr>
          <w:trHeight w:val="440"/>
          <w:jc w:val="center"/>
        </w:trPr>
        <w:tc>
          <w:tcPr>
            <w:tcW w:w="1644" w:type="pct"/>
            <w:vAlign w:val="center"/>
          </w:tcPr>
          <w:p w14:paraId="589A527B" w14:textId="77777777" w:rsidR="006E7F7A" w:rsidRPr="001C04B8" w:rsidRDefault="006E7F7A" w:rsidP="006E7F7A">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t>Contribuția la domeniile de intervenție prevăzute la art.5, Reg.(UE) nr.1305/2013</w:t>
            </w:r>
          </w:p>
        </w:tc>
        <w:tc>
          <w:tcPr>
            <w:tcW w:w="3356" w:type="pct"/>
            <w:gridSpan w:val="2"/>
            <w:vAlign w:val="center"/>
          </w:tcPr>
          <w:p w14:paraId="335B1DF3" w14:textId="77777777" w:rsidR="006E7F7A" w:rsidRPr="001C04B8" w:rsidRDefault="006E7F7A" w:rsidP="00855415">
            <w:pPr>
              <w:spacing w:line="276" w:lineRule="auto"/>
              <w:ind w:left="57"/>
              <w:rPr>
                <w:color w:val="000000" w:themeColor="text1"/>
                <w:szCs w:val="22"/>
                <w:lang w:val="ro-RO"/>
              </w:rPr>
            </w:pPr>
            <w:r w:rsidRPr="00073B17">
              <w:rPr>
                <w:color w:val="000000" w:themeColor="text1"/>
                <w:szCs w:val="22"/>
                <w:lang w:val="ro-RO"/>
              </w:rPr>
              <w:t>(</w:t>
            </w:r>
            <w:r>
              <w:rPr>
                <w:color w:val="000000" w:themeColor="text1"/>
                <w:szCs w:val="22"/>
                <w:lang w:val="ro-RO"/>
              </w:rPr>
              <w:t>1A</w:t>
            </w:r>
            <w:r w:rsidRPr="00073B17">
              <w:rPr>
                <w:color w:val="000000" w:themeColor="text1"/>
                <w:szCs w:val="22"/>
                <w:lang w:val="ro-RO"/>
              </w:rPr>
              <w:t>) încurajarea inovării, a cooperării și a creării unei baze de cunoștințe în zonele rurale;</w:t>
            </w:r>
          </w:p>
        </w:tc>
      </w:tr>
      <w:tr w:rsidR="006E7F7A" w:rsidRPr="006E7F7A" w14:paraId="440C0D6F" w14:textId="77777777" w:rsidTr="00855415">
        <w:trPr>
          <w:trHeight w:val="530"/>
          <w:jc w:val="center"/>
        </w:trPr>
        <w:tc>
          <w:tcPr>
            <w:tcW w:w="1644" w:type="pct"/>
            <w:vAlign w:val="center"/>
          </w:tcPr>
          <w:p w14:paraId="05EDAA7B" w14:textId="77777777" w:rsidR="006E7F7A" w:rsidRPr="001C04B8" w:rsidRDefault="006E7F7A" w:rsidP="006E7F7A">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t>Contribuția la obiectivele transversale ale Reg.(UE) 1305/2013</w:t>
            </w:r>
          </w:p>
        </w:tc>
        <w:tc>
          <w:tcPr>
            <w:tcW w:w="3356" w:type="pct"/>
            <w:gridSpan w:val="2"/>
            <w:vAlign w:val="center"/>
          </w:tcPr>
          <w:p w14:paraId="09B1DA33" w14:textId="77777777" w:rsidR="006E7F7A" w:rsidRPr="001C04B8" w:rsidRDefault="006E7F7A" w:rsidP="00855415">
            <w:pPr>
              <w:spacing w:line="276" w:lineRule="auto"/>
              <w:ind w:left="57"/>
              <w:rPr>
                <w:szCs w:val="22"/>
                <w:lang w:val="ro-RO"/>
              </w:rPr>
            </w:pPr>
            <w:r w:rsidRPr="001C04B8">
              <w:rPr>
                <w:color w:val="000000" w:themeColor="text1"/>
                <w:szCs w:val="22"/>
                <w:lang w:val="ro-RO"/>
              </w:rPr>
              <w:t xml:space="preserve">Măsura poate să contribuie la toate obiectivele transversale ale Reg. (UE) </w:t>
            </w:r>
            <w:r w:rsidRPr="001C04B8">
              <w:rPr>
                <w:szCs w:val="22"/>
                <w:lang w:val="ro-RO"/>
              </w:rPr>
              <w:t xml:space="preserve">1305/2013, respectiv </w:t>
            </w:r>
            <w:r w:rsidRPr="001C04B8">
              <w:rPr>
                <w:b/>
                <w:szCs w:val="22"/>
                <w:lang w:val="ro-RO"/>
              </w:rPr>
              <w:t>climă, mediu și inovare</w:t>
            </w:r>
            <w:r w:rsidRPr="001C04B8">
              <w:rPr>
                <w:szCs w:val="22"/>
                <w:lang w:val="ro-RO"/>
              </w:rPr>
              <w:t xml:space="preserve">. Prin această măsură se vor derula activități de conștientizare a participanților privind </w:t>
            </w:r>
            <w:r>
              <w:rPr>
                <w:szCs w:val="22"/>
                <w:lang w:val="ro-RO"/>
              </w:rPr>
              <w:t>utilizarea eficientă a resurselor locale, interpretarea sustenabilă a naturii și protecția mediului înconjurător</w:t>
            </w:r>
            <w:r w:rsidRPr="001C04B8">
              <w:rPr>
                <w:szCs w:val="22"/>
                <w:lang w:val="ro-RO"/>
              </w:rPr>
              <w:t>.</w:t>
            </w:r>
          </w:p>
          <w:p w14:paraId="070C7BC5" w14:textId="77777777" w:rsidR="006E7F7A" w:rsidRPr="001C04B8" w:rsidRDefault="006E7F7A" w:rsidP="00855415">
            <w:pPr>
              <w:spacing w:line="276" w:lineRule="auto"/>
              <w:ind w:left="57"/>
              <w:rPr>
                <w:color w:val="000000" w:themeColor="text1"/>
                <w:szCs w:val="22"/>
                <w:lang w:val="ro-RO"/>
              </w:rPr>
            </w:pPr>
            <w:r w:rsidRPr="001C04B8">
              <w:rPr>
                <w:szCs w:val="22"/>
                <w:lang w:val="ro-RO"/>
              </w:rPr>
              <w:t xml:space="preserve">Măsura contribuie la inovare, prin activități de </w:t>
            </w:r>
            <w:r w:rsidRPr="001C04B8">
              <w:rPr>
                <w:color w:val="000000" w:themeColor="text1"/>
                <w:szCs w:val="22"/>
                <w:lang w:val="ro-RO"/>
              </w:rPr>
              <w:t xml:space="preserve">transfer de cunoștințe care încurajează </w:t>
            </w:r>
            <w:r>
              <w:rPr>
                <w:color w:val="000000" w:themeColor="text1"/>
                <w:szCs w:val="22"/>
                <w:lang w:val="ro-RO"/>
              </w:rPr>
              <w:t>participanții</w:t>
            </w:r>
            <w:r w:rsidRPr="001C04B8">
              <w:rPr>
                <w:color w:val="000000" w:themeColor="text1"/>
                <w:szCs w:val="22"/>
                <w:lang w:val="ro-RO"/>
              </w:rPr>
              <w:t xml:space="preserve"> din teritoriu să adopte soluții inovatoare.</w:t>
            </w:r>
          </w:p>
          <w:p w14:paraId="04F4F29C" w14:textId="77777777" w:rsidR="006E7F7A" w:rsidRPr="001C04B8" w:rsidRDefault="006E7F7A" w:rsidP="00855415">
            <w:pPr>
              <w:spacing w:line="276" w:lineRule="auto"/>
              <w:ind w:left="57"/>
              <w:rPr>
                <w:color w:val="000000" w:themeColor="text1"/>
                <w:szCs w:val="22"/>
                <w:lang w:val="ro-RO"/>
              </w:rPr>
            </w:pPr>
            <w:r w:rsidRPr="001C04B8">
              <w:rPr>
                <w:color w:val="000000" w:themeColor="text1"/>
                <w:szCs w:val="22"/>
                <w:lang w:val="ro-RO"/>
              </w:rPr>
              <w:t xml:space="preserve">Prin expunerea la noi idei, metode şi principii, prin interacțiune şi învăţare, participanții devin mai bine pregătiți, mai receptivi la noi idei şi concepte şi mai înclinați să aplice tehnologii şi practici inovatoare în domeniul lor de activitate. </w:t>
            </w:r>
          </w:p>
        </w:tc>
      </w:tr>
      <w:tr w:rsidR="006E7F7A" w:rsidRPr="006E7F7A" w14:paraId="1ECCA575" w14:textId="77777777" w:rsidTr="00855415">
        <w:trPr>
          <w:trHeight w:val="440"/>
          <w:jc w:val="center"/>
        </w:trPr>
        <w:tc>
          <w:tcPr>
            <w:tcW w:w="1644" w:type="pct"/>
            <w:vAlign w:val="center"/>
          </w:tcPr>
          <w:p w14:paraId="1D6C2F19" w14:textId="77777777" w:rsidR="006E7F7A" w:rsidRPr="001C04B8" w:rsidRDefault="006E7F7A" w:rsidP="006E7F7A">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t>Complementaritate cu alte măsuri din SDL</w:t>
            </w:r>
          </w:p>
        </w:tc>
        <w:tc>
          <w:tcPr>
            <w:tcW w:w="3356" w:type="pct"/>
            <w:gridSpan w:val="2"/>
            <w:vAlign w:val="center"/>
          </w:tcPr>
          <w:p w14:paraId="5A578867" w14:textId="77777777" w:rsidR="006E7F7A" w:rsidRPr="001C04B8" w:rsidRDefault="006E7F7A" w:rsidP="00855415">
            <w:pPr>
              <w:spacing w:line="276" w:lineRule="auto"/>
              <w:ind w:left="57"/>
              <w:rPr>
                <w:szCs w:val="22"/>
                <w:lang w:val="ro-RO"/>
              </w:rPr>
            </w:pPr>
            <w:r w:rsidRPr="001C04B8">
              <w:rPr>
                <w:szCs w:val="22"/>
                <w:lang w:val="ro-RO"/>
              </w:rPr>
              <w:t>Măsura este complementară altor măsuri prin faptul că beneficiarii direcți/indirecți vizați prin aceasta sunt incluși în categoriile de beneficiari direcți/indirecți (grupurile țintă) ai următoarelor măsuri din SDL:</w:t>
            </w:r>
          </w:p>
          <w:p w14:paraId="6B18CBB4" w14:textId="77777777" w:rsidR="006E7F7A" w:rsidRPr="001C04B8" w:rsidRDefault="006E7F7A" w:rsidP="006E7F7A">
            <w:pPr>
              <w:pStyle w:val="ListParagraph"/>
              <w:numPr>
                <w:ilvl w:val="0"/>
                <w:numId w:val="5"/>
              </w:numPr>
              <w:spacing w:line="276" w:lineRule="auto"/>
              <w:jc w:val="left"/>
              <w:rPr>
                <w:szCs w:val="22"/>
                <w:lang w:val="ro-RO"/>
              </w:rPr>
            </w:pPr>
            <w:r w:rsidRPr="001C04B8">
              <w:rPr>
                <w:szCs w:val="22"/>
                <w:lang w:val="ro-RO"/>
              </w:rPr>
              <w:t>M10/1A - Informare si activităţi demonstrative</w:t>
            </w:r>
          </w:p>
          <w:p w14:paraId="314BB4FF" w14:textId="77777777" w:rsidR="006E7F7A" w:rsidRPr="001C04B8" w:rsidRDefault="006E7F7A" w:rsidP="006E7F7A">
            <w:pPr>
              <w:pStyle w:val="ListParagraph"/>
              <w:numPr>
                <w:ilvl w:val="0"/>
                <w:numId w:val="5"/>
              </w:numPr>
              <w:spacing w:line="276" w:lineRule="auto"/>
              <w:jc w:val="left"/>
              <w:rPr>
                <w:szCs w:val="22"/>
                <w:lang w:val="ro-RO"/>
              </w:rPr>
            </w:pPr>
            <w:r w:rsidRPr="001C04B8">
              <w:rPr>
                <w:szCs w:val="22"/>
                <w:lang w:val="ro-RO"/>
              </w:rPr>
              <w:t>M7/2A - Investiţii în active fixe</w:t>
            </w:r>
          </w:p>
          <w:p w14:paraId="406B772C" w14:textId="77777777" w:rsidR="006E7F7A" w:rsidRPr="001C04B8" w:rsidRDefault="006E7F7A" w:rsidP="006E7F7A">
            <w:pPr>
              <w:pStyle w:val="ListParagraph"/>
              <w:numPr>
                <w:ilvl w:val="0"/>
                <w:numId w:val="5"/>
              </w:numPr>
              <w:spacing w:line="276" w:lineRule="auto"/>
              <w:jc w:val="left"/>
              <w:rPr>
                <w:szCs w:val="22"/>
                <w:lang w:val="ro-RO"/>
              </w:rPr>
            </w:pPr>
            <w:r w:rsidRPr="001C04B8">
              <w:rPr>
                <w:szCs w:val="22"/>
                <w:lang w:val="ro-RO"/>
              </w:rPr>
              <w:t>M6/2B - Instalarea tinerilor fermieri</w:t>
            </w:r>
          </w:p>
          <w:p w14:paraId="75C7B955" w14:textId="77777777" w:rsidR="006E7F7A" w:rsidRPr="001C04B8" w:rsidRDefault="006E7F7A" w:rsidP="006E7F7A">
            <w:pPr>
              <w:pStyle w:val="ListParagraph"/>
              <w:numPr>
                <w:ilvl w:val="0"/>
                <w:numId w:val="5"/>
              </w:numPr>
              <w:spacing w:line="276" w:lineRule="auto"/>
              <w:jc w:val="left"/>
              <w:rPr>
                <w:szCs w:val="22"/>
                <w:lang w:val="ro-RO"/>
              </w:rPr>
            </w:pPr>
            <w:r w:rsidRPr="001C04B8">
              <w:rPr>
                <w:szCs w:val="22"/>
                <w:lang w:val="ro-RO"/>
              </w:rPr>
              <w:t>M8/3A - Sprijin pentru înfiinţarea si dezvoltarea structurilor asociative</w:t>
            </w:r>
          </w:p>
          <w:p w14:paraId="0A1DF6BB" w14:textId="77777777" w:rsidR="006E7F7A" w:rsidRPr="001C04B8" w:rsidRDefault="006E7F7A" w:rsidP="006E7F7A">
            <w:pPr>
              <w:pStyle w:val="ListParagraph"/>
              <w:numPr>
                <w:ilvl w:val="0"/>
                <w:numId w:val="5"/>
              </w:numPr>
              <w:spacing w:line="276" w:lineRule="auto"/>
              <w:jc w:val="left"/>
              <w:rPr>
                <w:szCs w:val="22"/>
                <w:lang w:val="ro-RO"/>
              </w:rPr>
            </w:pPr>
            <w:r w:rsidRPr="001C04B8">
              <w:rPr>
                <w:szCs w:val="22"/>
                <w:lang w:val="ro-RO"/>
              </w:rPr>
              <w:lastRenderedPageBreak/>
              <w:t>M4/6A - Înfiinţarea activităţilor neagricole</w:t>
            </w:r>
          </w:p>
          <w:p w14:paraId="3A8F195C" w14:textId="77777777" w:rsidR="006E7F7A" w:rsidRPr="001C04B8" w:rsidRDefault="006E7F7A" w:rsidP="006E7F7A">
            <w:pPr>
              <w:pStyle w:val="ListParagraph"/>
              <w:numPr>
                <w:ilvl w:val="0"/>
                <w:numId w:val="5"/>
              </w:numPr>
              <w:spacing w:line="276" w:lineRule="auto"/>
              <w:jc w:val="left"/>
              <w:rPr>
                <w:szCs w:val="22"/>
                <w:lang w:val="ro-RO"/>
              </w:rPr>
            </w:pPr>
            <w:r w:rsidRPr="001C04B8">
              <w:rPr>
                <w:szCs w:val="22"/>
                <w:lang w:val="ro-RO"/>
              </w:rPr>
              <w:t>M5/6A - Dezvoltarea activităţilor neagricole</w:t>
            </w:r>
          </w:p>
        </w:tc>
      </w:tr>
      <w:tr w:rsidR="006E7F7A" w:rsidRPr="001C04B8" w14:paraId="15C688C8" w14:textId="77777777" w:rsidTr="00855415">
        <w:trPr>
          <w:trHeight w:val="971"/>
          <w:jc w:val="center"/>
        </w:trPr>
        <w:tc>
          <w:tcPr>
            <w:tcW w:w="1644" w:type="pct"/>
            <w:vAlign w:val="center"/>
          </w:tcPr>
          <w:p w14:paraId="2BF43479" w14:textId="77777777" w:rsidR="006E7F7A" w:rsidRPr="001C04B8" w:rsidRDefault="006E7F7A" w:rsidP="006E7F7A">
            <w:pPr>
              <w:pStyle w:val="ListParagraph"/>
              <w:numPr>
                <w:ilvl w:val="0"/>
                <w:numId w:val="2"/>
              </w:numPr>
              <w:spacing w:line="276" w:lineRule="auto"/>
              <w:ind w:left="624" w:hanging="624"/>
              <w:jc w:val="left"/>
              <w:rPr>
                <w:b/>
                <w:color w:val="000000" w:themeColor="text1"/>
                <w:szCs w:val="22"/>
                <w:lang w:val="ro-RO"/>
              </w:rPr>
            </w:pPr>
            <w:r w:rsidRPr="001C04B8">
              <w:rPr>
                <w:b/>
                <w:color w:val="000000" w:themeColor="text1"/>
                <w:szCs w:val="22"/>
                <w:lang w:val="ro-RO"/>
              </w:rPr>
              <w:lastRenderedPageBreak/>
              <w:t>Sinergia cu alte măsuri din SDL</w:t>
            </w:r>
          </w:p>
        </w:tc>
        <w:tc>
          <w:tcPr>
            <w:tcW w:w="3356" w:type="pct"/>
            <w:gridSpan w:val="2"/>
            <w:vAlign w:val="center"/>
          </w:tcPr>
          <w:p w14:paraId="528DDDEC" w14:textId="77777777" w:rsidR="006E7F7A" w:rsidRPr="001C04B8" w:rsidRDefault="006E7F7A" w:rsidP="00855415">
            <w:pPr>
              <w:spacing w:line="276" w:lineRule="auto"/>
              <w:ind w:left="57"/>
              <w:rPr>
                <w:szCs w:val="22"/>
                <w:lang w:val="ro-RO"/>
              </w:rPr>
            </w:pPr>
            <w:r w:rsidRPr="001C04B8">
              <w:rPr>
                <w:szCs w:val="22"/>
                <w:lang w:val="ro-RO"/>
              </w:rPr>
              <w:t>Măsura creează sinergie cu următoarea măsură din SDL, prin contribuția fiecăreia la realizarea priorității 1:</w:t>
            </w:r>
          </w:p>
          <w:p w14:paraId="27878A04" w14:textId="77777777" w:rsidR="006E7F7A" w:rsidRPr="001C04B8" w:rsidRDefault="006E7F7A" w:rsidP="006E7F7A">
            <w:pPr>
              <w:pStyle w:val="ListParagraph"/>
              <w:numPr>
                <w:ilvl w:val="0"/>
                <w:numId w:val="6"/>
              </w:numPr>
              <w:spacing w:line="276" w:lineRule="auto"/>
              <w:jc w:val="left"/>
              <w:rPr>
                <w:szCs w:val="22"/>
                <w:lang w:val="ro-RO"/>
              </w:rPr>
            </w:pPr>
            <w:r w:rsidRPr="001C04B8">
              <w:rPr>
                <w:szCs w:val="22"/>
                <w:lang w:val="ro-RO"/>
              </w:rPr>
              <w:t>M10/1A - Informare si activităţi demonstrative</w:t>
            </w:r>
          </w:p>
        </w:tc>
      </w:tr>
      <w:tr w:rsidR="006E7F7A" w:rsidRPr="001C04B8" w14:paraId="74FE1004" w14:textId="77777777" w:rsidTr="00855415">
        <w:trPr>
          <w:trHeight w:val="50"/>
          <w:jc w:val="center"/>
        </w:trPr>
        <w:tc>
          <w:tcPr>
            <w:tcW w:w="5000" w:type="pct"/>
            <w:gridSpan w:val="3"/>
            <w:vAlign w:val="center"/>
          </w:tcPr>
          <w:p w14:paraId="7C7A2583" w14:textId="77777777" w:rsidR="006E7F7A" w:rsidRPr="001C04B8" w:rsidRDefault="006E7F7A" w:rsidP="006E7F7A">
            <w:pPr>
              <w:pStyle w:val="ListParagraph"/>
              <w:numPr>
                <w:ilvl w:val="0"/>
                <w:numId w:val="7"/>
              </w:numPr>
              <w:spacing w:line="276" w:lineRule="auto"/>
              <w:jc w:val="left"/>
              <w:rPr>
                <w:b/>
                <w:color w:val="000000" w:themeColor="text1"/>
                <w:szCs w:val="22"/>
                <w:lang w:val="ro-RO"/>
              </w:rPr>
            </w:pPr>
            <w:r w:rsidRPr="001C04B8">
              <w:rPr>
                <w:b/>
                <w:color w:val="000000" w:themeColor="text1"/>
                <w:szCs w:val="22"/>
                <w:lang w:val="ro-RO"/>
              </w:rPr>
              <w:t>Valoarea adăugată a măsurii</w:t>
            </w:r>
          </w:p>
        </w:tc>
      </w:tr>
      <w:tr w:rsidR="006E7F7A" w:rsidRPr="006E7F7A" w14:paraId="72C298E6" w14:textId="77777777" w:rsidTr="00855415">
        <w:trPr>
          <w:trHeight w:val="260"/>
          <w:jc w:val="center"/>
        </w:trPr>
        <w:tc>
          <w:tcPr>
            <w:tcW w:w="5000" w:type="pct"/>
            <w:gridSpan w:val="3"/>
            <w:vAlign w:val="center"/>
          </w:tcPr>
          <w:p w14:paraId="51B96C5A" w14:textId="77777777" w:rsidR="006E7F7A"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Pr>
                <w:rFonts w:cs="Arial"/>
                <w:color w:val="000000" w:themeColor="text1"/>
                <w:szCs w:val="22"/>
                <w:lang w:val="ro-RO"/>
              </w:rPr>
              <w:t>Conștientizarea populație cu privire la potențialul teritoriului și metodele de valorificare ale acestuia.</w:t>
            </w:r>
          </w:p>
          <w:p w14:paraId="517E9F1F" w14:textId="77777777" w:rsidR="006E7F7A"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Pr>
                <w:rFonts w:cs="Arial"/>
                <w:color w:val="000000" w:themeColor="text1"/>
                <w:szCs w:val="22"/>
                <w:lang w:val="ro-RO"/>
              </w:rPr>
              <w:t>Gestionarea și punerea în valoare a zonelor naturale într-un mod sustenabil.</w:t>
            </w:r>
          </w:p>
          <w:p w14:paraId="01AB4DB8" w14:textId="77777777" w:rsidR="006E7F7A" w:rsidRPr="0007267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Pr>
                <w:rFonts w:cs="Arial"/>
                <w:color w:val="000000" w:themeColor="text1"/>
              </w:rPr>
              <w:t>Încurajarea spiritului antreprenorial</w:t>
            </w:r>
          </w:p>
          <w:p w14:paraId="23D13D13" w14:textId="77777777" w:rsidR="006E7F7A"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Pr>
                <w:rFonts w:cs="Arial"/>
                <w:color w:val="000000" w:themeColor="text1"/>
                <w:szCs w:val="22"/>
                <w:lang w:val="ro-RO"/>
              </w:rPr>
              <w:t>Crearea unei imagini atractive a teritoriului creată tocmai de membri comunității locale.</w:t>
            </w:r>
          </w:p>
          <w:p w14:paraId="2D20C258"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Creșterea viabilității f</w:t>
            </w:r>
            <w:r>
              <w:rPr>
                <w:rFonts w:cs="Arial"/>
                <w:color w:val="000000" w:themeColor="text1"/>
                <w:szCs w:val="22"/>
                <w:lang w:val="ro-RO"/>
              </w:rPr>
              <w:t>i</w:t>
            </w:r>
            <w:r w:rsidRPr="001C04B8">
              <w:rPr>
                <w:rFonts w:cs="Arial"/>
                <w:color w:val="000000" w:themeColor="text1"/>
                <w:szCs w:val="22"/>
                <w:lang w:val="ro-RO"/>
              </w:rPr>
              <w:t>rmelor prin dobândirea de informaţii şi cunoştinţe relevante</w:t>
            </w:r>
            <w:r>
              <w:rPr>
                <w:rFonts w:cs="Arial"/>
                <w:color w:val="000000" w:themeColor="text1"/>
                <w:szCs w:val="22"/>
                <w:lang w:val="ro-RO"/>
              </w:rPr>
              <w:t>.</w:t>
            </w:r>
            <w:r w:rsidRPr="001C04B8">
              <w:rPr>
                <w:rFonts w:cs="Arial"/>
                <w:color w:val="000000" w:themeColor="text1"/>
                <w:szCs w:val="22"/>
                <w:lang w:val="ro-RO"/>
              </w:rPr>
              <w:t xml:space="preserve"> . </w:t>
            </w:r>
          </w:p>
          <w:p w14:paraId="5CCC7C8A"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 xml:space="preserve">Accesul pe piață a </w:t>
            </w:r>
            <w:r>
              <w:rPr>
                <w:rFonts w:cs="Arial"/>
                <w:color w:val="000000" w:themeColor="text1"/>
                <w:szCs w:val="22"/>
                <w:lang w:val="ro-RO"/>
              </w:rPr>
              <w:t xml:space="preserve"> unor produse și serviciil de calitate din teritoriu.</w:t>
            </w:r>
          </w:p>
          <w:p w14:paraId="2BD29A6B"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szCs w:val="22"/>
                <w:lang w:val="ro-RO"/>
              </w:rPr>
            </w:pPr>
            <w:r w:rsidRPr="001C04B8">
              <w:rPr>
                <w:rFonts w:cs="Arial"/>
                <w:szCs w:val="22"/>
                <w:lang w:val="ro-RO"/>
              </w:rPr>
              <w:t>Îmbunătățirea condițiilor de viață şi reducerea șomajului în teritoriu.</w:t>
            </w:r>
          </w:p>
          <w:p w14:paraId="497ABE02" w14:textId="77777777" w:rsidR="006E7F7A" w:rsidRPr="00276785"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szCs w:val="22"/>
                <w:lang w:val="ro-RO"/>
              </w:rPr>
              <w:t>Conștientizarea cu privire la protecția mediului și schimbări climatice, prin prioritizarea proiectelor care cuprind astfel de tematici.</w:t>
            </w:r>
          </w:p>
          <w:p w14:paraId="04D822FB"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7E4F6D">
              <w:rPr>
                <w:rFonts w:cs="Arial"/>
                <w:color w:val="000000" w:themeColor="text1"/>
                <w:szCs w:val="22"/>
                <w:lang w:val="ro-RO"/>
              </w:rPr>
              <w:t>Îmbunătățirea</w:t>
            </w:r>
            <w:r>
              <w:rPr>
                <w:rFonts w:cs="Arial"/>
                <w:color w:val="000000" w:themeColor="text1"/>
                <w:szCs w:val="22"/>
                <w:lang w:val="ro-RO"/>
              </w:rPr>
              <w:t xml:space="preserve"> competențelor digitale, în vederea asigurării tranziției digitale în teritoriul GAL</w:t>
            </w:r>
          </w:p>
        </w:tc>
      </w:tr>
      <w:tr w:rsidR="006E7F7A" w:rsidRPr="001C04B8" w14:paraId="3292488E" w14:textId="77777777" w:rsidTr="00855415">
        <w:trPr>
          <w:trHeight w:val="50"/>
          <w:jc w:val="center"/>
        </w:trPr>
        <w:tc>
          <w:tcPr>
            <w:tcW w:w="5000" w:type="pct"/>
            <w:gridSpan w:val="3"/>
            <w:vAlign w:val="center"/>
          </w:tcPr>
          <w:p w14:paraId="2E70A5B8" w14:textId="77777777" w:rsidR="006E7F7A" w:rsidRPr="001C04B8" w:rsidRDefault="006E7F7A" w:rsidP="006E7F7A">
            <w:pPr>
              <w:pStyle w:val="ListParagraph"/>
              <w:numPr>
                <w:ilvl w:val="0"/>
                <w:numId w:val="7"/>
              </w:numPr>
              <w:spacing w:line="276" w:lineRule="auto"/>
              <w:ind w:left="357" w:hanging="357"/>
              <w:rPr>
                <w:b/>
                <w:color w:val="000000" w:themeColor="text1"/>
                <w:szCs w:val="22"/>
                <w:lang w:val="ro-RO"/>
              </w:rPr>
            </w:pPr>
            <w:r w:rsidRPr="001C04B8">
              <w:rPr>
                <w:b/>
                <w:color w:val="000000" w:themeColor="text1"/>
                <w:szCs w:val="22"/>
                <w:lang w:val="ro-RO"/>
              </w:rPr>
              <w:t>Trimiteri la alte acte legislative</w:t>
            </w:r>
          </w:p>
        </w:tc>
      </w:tr>
      <w:tr w:rsidR="006E7F7A" w:rsidRPr="001C04B8" w14:paraId="229B2A30" w14:textId="77777777" w:rsidTr="00855415">
        <w:trPr>
          <w:trHeight w:val="511"/>
          <w:jc w:val="center"/>
        </w:trPr>
        <w:tc>
          <w:tcPr>
            <w:tcW w:w="5000" w:type="pct"/>
            <w:gridSpan w:val="3"/>
            <w:vAlign w:val="center"/>
          </w:tcPr>
          <w:p w14:paraId="30F638B8"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Reg.(UE)1303/2013, Reg.(UE)1305/2013, Reg.(UE)nr.807/2014, Reg. de implementare (UE)808/2014, Reg.(UE)1336/2013 de modificare a Directivelor 2004/17/CE, 2004/18/CE și 2009/81/CE ale Parlamentului European și ale Consiliului în ceea ce privește pragurile de aplicare pentru procedurile de atribuire a contractelor de achiziții</w:t>
            </w:r>
          </w:p>
          <w:p w14:paraId="70EAA91B"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OUG  Nr.34/2006 privind atribuirea contractelor de achiziţie publică, a contractelor de concesiune de lucrări publice şi a contractelor de concesiune de servicii cu modificările și completările ulterioare; HG Nr.925/2006 pentru aprobarea normelor de aplicare a prevederilor referitoare la atribuirea contractelor de achiziţie publică din OUG nr.34/2006 privind atribuirea contractelor de achiziţie publică, a contractelor de concesiune de lucrări publice şi a contractelor de concesiune de servicii</w:t>
            </w:r>
          </w:p>
          <w:p w14:paraId="75666ED6"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Legea Nr.31/1990 privind societăţile comerciale cu modificările și completările ulterioare</w:t>
            </w:r>
          </w:p>
          <w:p w14:paraId="75B6F5A9"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Ordonanța de Guvern Nr.26/2000 cu privire la asociații și fundații modificările și completările ulterioare</w:t>
            </w:r>
          </w:p>
          <w:p w14:paraId="06FB4038"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OUG Nr.44/2008 privind desfăşurarea activităţilor economice de către persoanele fizice autorizate, întreprinderile individuale şi întreprinderile familiale modificările și completările ulterioare</w:t>
            </w:r>
          </w:p>
          <w:p w14:paraId="6FDB6681"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Legea Nr.1/2011 a educaţiei naţionale modificările și completările ulterioare</w:t>
            </w:r>
          </w:p>
          <w:p w14:paraId="4EF84B9D"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 xml:space="preserve">Ordonanţa de Guvern (OG) Nr.8 din 23 ianuarie 2013 pentru modificarea şi completarea Legii nr.571/2003 privind Codul fiscal şi reglementarea unor măsuri financiar-fiscale </w:t>
            </w:r>
          </w:p>
          <w:p w14:paraId="26799D7A"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Alte acte normative aplicabile în domeniul fiscal</w:t>
            </w:r>
          </w:p>
        </w:tc>
      </w:tr>
      <w:tr w:rsidR="006E7F7A" w:rsidRPr="006E7F7A" w14:paraId="778A547C" w14:textId="77777777" w:rsidTr="00855415">
        <w:trPr>
          <w:trHeight w:val="338"/>
          <w:jc w:val="center"/>
        </w:trPr>
        <w:tc>
          <w:tcPr>
            <w:tcW w:w="5000" w:type="pct"/>
            <w:gridSpan w:val="3"/>
            <w:vAlign w:val="center"/>
          </w:tcPr>
          <w:p w14:paraId="35AE3740" w14:textId="77777777" w:rsidR="006E7F7A" w:rsidRPr="001C04B8" w:rsidRDefault="006E7F7A" w:rsidP="006E7F7A">
            <w:pPr>
              <w:pStyle w:val="ListParagraph"/>
              <w:numPr>
                <w:ilvl w:val="0"/>
                <w:numId w:val="7"/>
              </w:numPr>
              <w:spacing w:line="276" w:lineRule="auto"/>
              <w:rPr>
                <w:b/>
                <w:color w:val="000000" w:themeColor="text1"/>
                <w:szCs w:val="22"/>
                <w:lang w:val="ro-RO"/>
              </w:rPr>
            </w:pPr>
            <w:r w:rsidRPr="001C04B8">
              <w:rPr>
                <w:b/>
                <w:color w:val="000000" w:themeColor="text1"/>
                <w:szCs w:val="22"/>
                <w:lang w:val="ro-RO"/>
              </w:rPr>
              <w:t>Beneficiari direcți/indirecți (grup țintă)</w:t>
            </w:r>
          </w:p>
        </w:tc>
      </w:tr>
      <w:tr w:rsidR="006E7F7A" w:rsidRPr="006E7F7A" w14:paraId="6C64800C" w14:textId="77777777" w:rsidTr="00855415">
        <w:trPr>
          <w:trHeight w:val="962"/>
          <w:jc w:val="center"/>
        </w:trPr>
        <w:tc>
          <w:tcPr>
            <w:tcW w:w="1644" w:type="pct"/>
            <w:vAlign w:val="center"/>
          </w:tcPr>
          <w:p w14:paraId="10D808C5" w14:textId="77777777" w:rsidR="006E7F7A" w:rsidRPr="001C04B8" w:rsidRDefault="006E7F7A" w:rsidP="006E7F7A">
            <w:pPr>
              <w:pStyle w:val="ListParagraph"/>
              <w:numPr>
                <w:ilvl w:val="0"/>
                <w:numId w:val="1"/>
              </w:numPr>
              <w:spacing w:line="276" w:lineRule="auto"/>
              <w:ind w:left="510" w:hanging="510"/>
              <w:jc w:val="center"/>
              <w:rPr>
                <w:b/>
                <w:color w:val="000000" w:themeColor="text1"/>
                <w:szCs w:val="22"/>
                <w:lang w:val="ro-RO"/>
              </w:rPr>
            </w:pPr>
            <w:r w:rsidRPr="001C04B8">
              <w:rPr>
                <w:b/>
                <w:color w:val="000000" w:themeColor="text1"/>
                <w:szCs w:val="22"/>
                <w:lang w:val="ro-RO"/>
              </w:rPr>
              <w:t>Beneficiari direcți</w:t>
            </w:r>
          </w:p>
        </w:tc>
        <w:tc>
          <w:tcPr>
            <w:tcW w:w="3356" w:type="pct"/>
            <w:gridSpan w:val="2"/>
            <w:vAlign w:val="center"/>
          </w:tcPr>
          <w:p w14:paraId="4AD51A73" w14:textId="77777777" w:rsidR="006E7F7A" w:rsidRPr="001C04B8" w:rsidRDefault="006E7F7A" w:rsidP="00855415">
            <w:pPr>
              <w:spacing w:line="276" w:lineRule="auto"/>
              <w:rPr>
                <w:szCs w:val="22"/>
                <w:lang w:val="ro-RO"/>
              </w:rPr>
            </w:pPr>
            <w:r w:rsidRPr="001C04B8">
              <w:rPr>
                <w:szCs w:val="22"/>
                <w:lang w:val="ro-RO"/>
              </w:rPr>
              <w:t>Furnizorii de servicii de formare sau de alte servicii de transfer de cunoștințe și de acțiuni de informare și care îndeplinesc criteriile de eligibilitate și de selecție</w:t>
            </w:r>
          </w:p>
        </w:tc>
      </w:tr>
      <w:tr w:rsidR="006E7F7A" w:rsidRPr="001C04B8" w14:paraId="60388D13" w14:textId="77777777" w:rsidTr="00855415">
        <w:trPr>
          <w:trHeight w:val="440"/>
          <w:jc w:val="center"/>
        </w:trPr>
        <w:tc>
          <w:tcPr>
            <w:tcW w:w="1644" w:type="pct"/>
            <w:vAlign w:val="center"/>
          </w:tcPr>
          <w:p w14:paraId="66913721" w14:textId="77777777" w:rsidR="006E7F7A" w:rsidRPr="001C04B8" w:rsidRDefault="006E7F7A" w:rsidP="006E7F7A">
            <w:pPr>
              <w:pStyle w:val="ListParagraph"/>
              <w:numPr>
                <w:ilvl w:val="0"/>
                <w:numId w:val="1"/>
              </w:numPr>
              <w:spacing w:line="276" w:lineRule="auto"/>
              <w:ind w:left="510" w:hanging="510"/>
              <w:jc w:val="center"/>
              <w:rPr>
                <w:b/>
                <w:color w:val="000000" w:themeColor="text1"/>
                <w:szCs w:val="22"/>
                <w:lang w:val="ro-RO"/>
              </w:rPr>
            </w:pPr>
            <w:r w:rsidRPr="001C04B8">
              <w:rPr>
                <w:b/>
                <w:color w:val="000000" w:themeColor="text1"/>
                <w:szCs w:val="22"/>
                <w:lang w:val="ro-RO"/>
              </w:rPr>
              <w:lastRenderedPageBreak/>
              <w:t>Beneficiari indirecți</w:t>
            </w:r>
          </w:p>
        </w:tc>
        <w:tc>
          <w:tcPr>
            <w:tcW w:w="3356" w:type="pct"/>
            <w:gridSpan w:val="2"/>
            <w:vAlign w:val="center"/>
          </w:tcPr>
          <w:p w14:paraId="6BFCE70B" w14:textId="77777777" w:rsidR="006E7F7A" w:rsidRPr="001C04B8" w:rsidRDefault="006E7F7A" w:rsidP="00855415">
            <w:pPr>
              <w:spacing w:line="276" w:lineRule="auto"/>
              <w:rPr>
                <w:color w:val="FF0000"/>
                <w:szCs w:val="22"/>
                <w:lang w:val="ro-RO"/>
              </w:rPr>
            </w:pPr>
            <w:r w:rsidRPr="001C04B8">
              <w:rPr>
                <w:szCs w:val="22"/>
                <w:lang w:val="ro-RO"/>
              </w:rPr>
              <w:t>Persoane</w:t>
            </w:r>
            <w:r>
              <w:t xml:space="preserve"> </w:t>
            </w:r>
            <w:r w:rsidRPr="00073B17">
              <w:rPr>
                <w:szCs w:val="22"/>
                <w:lang w:val="ro-RO"/>
              </w:rPr>
              <w:t>care își desfășoară activitatea sau au domiciliul pe teritoriul GAL</w:t>
            </w:r>
            <w:r>
              <w:rPr>
                <w:szCs w:val="22"/>
                <w:lang w:val="ro-RO"/>
              </w:rPr>
              <w:t>.</w:t>
            </w:r>
          </w:p>
        </w:tc>
      </w:tr>
      <w:tr w:rsidR="006E7F7A" w:rsidRPr="001C04B8" w14:paraId="485D74EE" w14:textId="77777777" w:rsidTr="00855415">
        <w:trPr>
          <w:trHeight w:val="50"/>
          <w:jc w:val="center"/>
        </w:trPr>
        <w:tc>
          <w:tcPr>
            <w:tcW w:w="5000" w:type="pct"/>
            <w:gridSpan w:val="3"/>
            <w:vAlign w:val="center"/>
          </w:tcPr>
          <w:p w14:paraId="74890A4F" w14:textId="77777777" w:rsidR="006E7F7A" w:rsidRPr="001C04B8" w:rsidRDefault="006E7F7A" w:rsidP="006E7F7A">
            <w:pPr>
              <w:pStyle w:val="ListParagraph"/>
              <w:numPr>
                <w:ilvl w:val="0"/>
                <w:numId w:val="7"/>
              </w:numPr>
              <w:spacing w:line="276" w:lineRule="auto"/>
              <w:rPr>
                <w:b/>
                <w:color w:val="000000" w:themeColor="text1"/>
                <w:szCs w:val="22"/>
                <w:lang w:val="ro-RO"/>
              </w:rPr>
            </w:pPr>
            <w:r w:rsidRPr="001C04B8">
              <w:rPr>
                <w:b/>
                <w:color w:val="000000" w:themeColor="text1"/>
                <w:szCs w:val="22"/>
                <w:lang w:val="ro-RO"/>
              </w:rPr>
              <w:t>Tip de sprijin (conform art. 67 din Reg. (UE) nr.1303/2013)</w:t>
            </w:r>
          </w:p>
        </w:tc>
      </w:tr>
      <w:tr w:rsidR="006E7F7A" w:rsidRPr="001C04B8" w14:paraId="0C45D8C9" w14:textId="77777777" w:rsidTr="00855415">
        <w:trPr>
          <w:trHeight w:val="50"/>
          <w:jc w:val="center"/>
        </w:trPr>
        <w:tc>
          <w:tcPr>
            <w:tcW w:w="5000" w:type="pct"/>
            <w:gridSpan w:val="3"/>
            <w:vAlign w:val="center"/>
          </w:tcPr>
          <w:p w14:paraId="445BAE98" w14:textId="77777777" w:rsidR="006E7F7A" w:rsidRPr="007E4F6D"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 xml:space="preserve">Rambursarea costurilor eligibile </w:t>
            </w:r>
          </w:p>
        </w:tc>
      </w:tr>
      <w:tr w:rsidR="006E7F7A" w:rsidRPr="006E7F7A" w14:paraId="2FF4FE23" w14:textId="77777777" w:rsidTr="00855415">
        <w:trPr>
          <w:trHeight w:val="282"/>
          <w:jc w:val="center"/>
        </w:trPr>
        <w:tc>
          <w:tcPr>
            <w:tcW w:w="5000" w:type="pct"/>
            <w:gridSpan w:val="3"/>
            <w:vAlign w:val="center"/>
          </w:tcPr>
          <w:p w14:paraId="6E9A4925" w14:textId="77777777" w:rsidR="006E7F7A" w:rsidRPr="001C04B8" w:rsidRDefault="006E7F7A" w:rsidP="006E7F7A">
            <w:pPr>
              <w:pStyle w:val="ListParagraph"/>
              <w:numPr>
                <w:ilvl w:val="0"/>
                <w:numId w:val="7"/>
              </w:numPr>
              <w:tabs>
                <w:tab w:val="left" w:pos="360"/>
              </w:tabs>
              <w:spacing w:line="276" w:lineRule="auto"/>
              <w:ind w:left="0" w:firstLine="0"/>
              <w:rPr>
                <w:rFonts w:cs="Arial"/>
                <w:color w:val="000000" w:themeColor="text1"/>
                <w:szCs w:val="22"/>
                <w:lang w:val="ro-RO"/>
              </w:rPr>
            </w:pPr>
            <w:r w:rsidRPr="001C04B8">
              <w:rPr>
                <w:b/>
                <w:color w:val="000000" w:themeColor="text1"/>
                <w:szCs w:val="22"/>
                <w:lang w:val="ro-RO"/>
              </w:rPr>
              <w:t>Tipuri de acțiuni eligibile și neeligibile</w:t>
            </w:r>
          </w:p>
        </w:tc>
      </w:tr>
      <w:tr w:rsidR="006E7F7A" w:rsidRPr="001C04B8" w14:paraId="28B3446F" w14:textId="77777777" w:rsidTr="00855415">
        <w:trPr>
          <w:trHeight w:val="50"/>
          <w:jc w:val="center"/>
        </w:trPr>
        <w:tc>
          <w:tcPr>
            <w:tcW w:w="5000" w:type="pct"/>
            <w:gridSpan w:val="3"/>
            <w:vAlign w:val="center"/>
          </w:tcPr>
          <w:p w14:paraId="64C65B8E" w14:textId="77777777" w:rsidR="006E7F7A" w:rsidRPr="001C04B8" w:rsidRDefault="006E7F7A" w:rsidP="006E7F7A">
            <w:pPr>
              <w:pStyle w:val="ListParagraph"/>
              <w:numPr>
                <w:ilvl w:val="0"/>
                <w:numId w:val="4"/>
              </w:numPr>
              <w:spacing w:line="276" w:lineRule="auto"/>
              <w:ind w:left="510" w:hanging="510"/>
              <w:rPr>
                <w:color w:val="000000" w:themeColor="text1"/>
                <w:szCs w:val="22"/>
                <w:lang w:val="ro-RO"/>
              </w:rPr>
            </w:pPr>
            <w:r w:rsidRPr="001C04B8">
              <w:rPr>
                <w:b/>
                <w:color w:val="000000" w:themeColor="text1"/>
                <w:szCs w:val="22"/>
                <w:lang w:val="ro-RO"/>
              </w:rPr>
              <w:t xml:space="preserve">Tipuri de acțiuni eligibile </w:t>
            </w:r>
          </w:p>
        </w:tc>
      </w:tr>
      <w:tr w:rsidR="006E7F7A" w:rsidRPr="00B51538" w14:paraId="58FB6098" w14:textId="77777777" w:rsidTr="00855415">
        <w:trPr>
          <w:trHeight w:val="3338"/>
          <w:jc w:val="center"/>
        </w:trPr>
        <w:tc>
          <w:tcPr>
            <w:tcW w:w="5000" w:type="pct"/>
            <w:gridSpan w:val="3"/>
            <w:vAlign w:val="center"/>
          </w:tcPr>
          <w:p w14:paraId="005514BE" w14:textId="77777777" w:rsidR="006E7F7A" w:rsidRDefault="006E7F7A" w:rsidP="00855415">
            <w:pPr>
              <w:spacing w:line="276" w:lineRule="auto"/>
              <w:rPr>
                <w:szCs w:val="22"/>
                <w:lang w:val="ro-RO"/>
              </w:rPr>
            </w:pPr>
            <w:r w:rsidRPr="001C04B8">
              <w:rPr>
                <w:szCs w:val="22"/>
                <w:lang w:val="ro-RO"/>
              </w:rPr>
              <w:t xml:space="preserve">În cadrul acestei măsuri se acordă sprijin pentru acțiuni de </w:t>
            </w:r>
            <w:r>
              <w:rPr>
                <w:szCs w:val="22"/>
                <w:lang w:val="ro-RO"/>
              </w:rPr>
              <w:t xml:space="preserve"> transfer de cunoștințe - instruire și acțiuni de informare - diseminare informații,</w:t>
            </w:r>
            <w:r w:rsidRPr="001C04B8">
              <w:rPr>
                <w:szCs w:val="22"/>
                <w:lang w:val="ro-RO"/>
              </w:rPr>
              <w:t xml:space="preserve"> adaptate la nevoile grupului țintă.</w:t>
            </w:r>
          </w:p>
          <w:p w14:paraId="5B097C43" w14:textId="77777777" w:rsidR="006E7F7A" w:rsidRDefault="006E7F7A" w:rsidP="00855415">
            <w:pPr>
              <w:spacing w:line="276" w:lineRule="auto"/>
              <w:rPr>
                <w:bCs/>
                <w:iCs/>
                <w:szCs w:val="22"/>
                <w:lang w:val="ro-RO"/>
              </w:rPr>
            </w:pPr>
            <w:r w:rsidRPr="00132304">
              <w:rPr>
                <w:bCs/>
                <w:iCs/>
                <w:szCs w:val="22"/>
                <w:lang w:val="ro-RO"/>
              </w:rPr>
              <w:t xml:space="preserve">Acțiunile sprijinite pot fi realizate </w:t>
            </w:r>
            <w:r>
              <w:rPr>
                <w:bCs/>
                <w:iCs/>
                <w:szCs w:val="22"/>
                <w:lang w:val="ro-RO"/>
              </w:rPr>
              <w:t xml:space="preserve">electronic - </w:t>
            </w:r>
            <w:r w:rsidRPr="00132304">
              <w:rPr>
                <w:bCs/>
                <w:iCs/>
                <w:szCs w:val="22"/>
                <w:lang w:val="ro-RO"/>
              </w:rPr>
              <w:t>online sau în mod convențional</w:t>
            </w:r>
            <w:r>
              <w:rPr>
                <w:bCs/>
                <w:iCs/>
                <w:szCs w:val="22"/>
                <w:lang w:val="ro-RO"/>
              </w:rPr>
              <w:t xml:space="preserve"> - </w:t>
            </w:r>
            <w:r w:rsidRPr="00132304">
              <w:rPr>
                <w:bCs/>
                <w:iCs/>
                <w:szCs w:val="22"/>
                <w:lang w:val="ro-RO"/>
              </w:rPr>
              <w:t>fizic.</w:t>
            </w:r>
          </w:p>
          <w:p w14:paraId="15F0FBDF" w14:textId="77777777" w:rsidR="006E7F7A" w:rsidRPr="001C04B8" w:rsidRDefault="006E7F7A" w:rsidP="00855415">
            <w:pPr>
              <w:spacing w:line="276" w:lineRule="auto"/>
              <w:rPr>
                <w:szCs w:val="22"/>
                <w:lang w:val="ro-RO"/>
              </w:rPr>
            </w:pPr>
            <w:r>
              <w:rPr>
                <w:szCs w:val="22"/>
                <w:lang w:val="ro-RO"/>
              </w:rPr>
              <w:t xml:space="preserve">Vor fi abordate următoarele domenii prioritare identificate la nivel local: arhitectura locală, peisagistică/peisaje turistice, interpret de natură, comunicare și gestionarea paginilor web/social media, legislație/fiscalitate/autorizări, organizare evenimente, comunicare interculturală, </w:t>
            </w:r>
            <w:r w:rsidRPr="005032A7">
              <w:rPr>
                <w:szCs w:val="22"/>
                <w:lang w:val="ro-RO"/>
              </w:rPr>
              <w:t xml:space="preserve">turism rural/turism bazat pe comunitate/eco-turism/drumuri verzi, protecția mediului, </w:t>
            </w:r>
            <w:r w:rsidRPr="00DB713D">
              <w:rPr>
                <w:szCs w:val="22"/>
                <w:lang w:val="ro-RO"/>
              </w:rPr>
              <w:t>pregătire ghizi turistici locali</w:t>
            </w:r>
            <w:r>
              <w:rPr>
                <w:szCs w:val="22"/>
                <w:lang w:val="ro-RO"/>
              </w:rPr>
              <w:t>, facilitatori locali, reguli de comercializare a diferitelor produse și servicii, meșteșuguri,</w:t>
            </w:r>
            <w:r w:rsidRPr="00276785">
              <w:rPr>
                <w:lang w:val="pt-BR"/>
              </w:rPr>
              <w:t xml:space="preserve"> </w:t>
            </w:r>
            <w:r w:rsidRPr="00276785">
              <w:rPr>
                <w:szCs w:val="22"/>
                <w:lang w:val="ro-RO"/>
              </w:rPr>
              <w:t>competențe digitale</w:t>
            </w:r>
            <w:r>
              <w:rPr>
                <w:szCs w:val="22"/>
                <w:lang w:val="ro-RO"/>
              </w:rPr>
              <w:t>,etc. Lista nu este exhaustivă.</w:t>
            </w:r>
          </w:p>
        </w:tc>
      </w:tr>
      <w:tr w:rsidR="006E7F7A" w:rsidRPr="001C04B8" w14:paraId="54C02723" w14:textId="77777777" w:rsidTr="00855415">
        <w:trPr>
          <w:trHeight w:val="194"/>
          <w:jc w:val="center"/>
        </w:trPr>
        <w:tc>
          <w:tcPr>
            <w:tcW w:w="5000" w:type="pct"/>
            <w:gridSpan w:val="3"/>
            <w:vAlign w:val="center"/>
          </w:tcPr>
          <w:p w14:paraId="3EB5851B" w14:textId="77777777" w:rsidR="006E7F7A" w:rsidRPr="001C04B8" w:rsidRDefault="006E7F7A" w:rsidP="006E7F7A">
            <w:pPr>
              <w:pStyle w:val="ListParagraph"/>
              <w:numPr>
                <w:ilvl w:val="0"/>
                <w:numId w:val="4"/>
              </w:numPr>
              <w:spacing w:line="276" w:lineRule="auto"/>
              <w:ind w:left="510" w:hanging="510"/>
              <w:rPr>
                <w:rFonts w:cs="Arial"/>
                <w:b/>
                <w:color w:val="000000" w:themeColor="text1"/>
                <w:szCs w:val="22"/>
                <w:lang w:val="ro-RO"/>
              </w:rPr>
            </w:pPr>
            <w:r w:rsidRPr="001C04B8">
              <w:rPr>
                <w:b/>
                <w:color w:val="000000" w:themeColor="text1"/>
                <w:szCs w:val="22"/>
                <w:lang w:val="ro-RO"/>
              </w:rPr>
              <w:t>Tipuri de acțiuni neeligibile</w:t>
            </w:r>
          </w:p>
        </w:tc>
      </w:tr>
      <w:tr w:rsidR="006E7F7A" w:rsidRPr="006E7F7A" w14:paraId="50BD22DE" w14:textId="77777777" w:rsidTr="00855415">
        <w:trPr>
          <w:trHeight w:val="377"/>
          <w:jc w:val="center"/>
        </w:trPr>
        <w:tc>
          <w:tcPr>
            <w:tcW w:w="5000" w:type="pct"/>
            <w:gridSpan w:val="3"/>
            <w:vAlign w:val="center"/>
          </w:tcPr>
          <w:p w14:paraId="6AAA4ABF"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 xml:space="preserve">Cursurile de instruire sau de formare care fac parte din programele educative normale sau din sisteme la nivelele de învățământ liceal sau universitar sunt excluse din această măsură.  </w:t>
            </w:r>
          </w:p>
          <w:p w14:paraId="220263D8"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szCs w:val="22"/>
                <w:lang w:val="ro-RO"/>
              </w:rPr>
            </w:pPr>
            <w:r w:rsidRPr="001C04B8">
              <w:rPr>
                <w:rFonts w:cs="Arial"/>
                <w:color w:val="000000" w:themeColor="text1"/>
                <w:szCs w:val="22"/>
                <w:lang w:val="ro-RO"/>
              </w:rPr>
              <w:t>Acțiunile de promovare a producătorilor sau al anumitor produse prin intermediul materialelor de informare şi al acțiunile susținute.</w:t>
            </w:r>
          </w:p>
        </w:tc>
      </w:tr>
      <w:tr w:rsidR="006E7F7A" w:rsidRPr="001C04B8" w14:paraId="3B945B0D" w14:textId="77777777" w:rsidTr="00855415">
        <w:trPr>
          <w:trHeight w:val="78"/>
          <w:jc w:val="center"/>
        </w:trPr>
        <w:tc>
          <w:tcPr>
            <w:tcW w:w="5000" w:type="pct"/>
            <w:gridSpan w:val="3"/>
            <w:vAlign w:val="center"/>
          </w:tcPr>
          <w:p w14:paraId="02EF90D8" w14:textId="77777777" w:rsidR="006E7F7A" w:rsidRPr="001C04B8" w:rsidRDefault="006E7F7A" w:rsidP="006E7F7A">
            <w:pPr>
              <w:pStyle w:val="ListParagraph"/>
              <w:numPr>
                <w:ilvl w:val="0"/>
                <w:numId w:val="7"/>
              </w:numPr>
              <w:spacing w:line="276" w:lineRule="auto"/>
              <w:rPr>
                <w:b/>
                <w:color w:val="000000" w:themeColor="text1"/>
                <w:szCs w:val="22"/>
                <w:lang w:val="ro-RO"/>
              </w:rPr>
            </w:pPr>
            <w:r w:rsidRPr="001C04B8">
              <w:rPr>
                <w:b/>
                <w:color w:val="000000" w:themeColor="text1"/>
                <w:szCs w:val="22"/>
                <w:lang w:val="ro-RO"/>
              </w:rPr>
              <w:t>Condiții de eligibilitate</w:t>
            </w:r>
          </w:p>
        </w:tc>
      </w:tr>
      <w:tr w:rsidR="006E7F7A" w:rsidRPr="00855415" w14:paraId="7F0C70F2" w14:textId="77777777" w:rsidTr="00855415">
        <w:trPr>
          <w:trHeight w:val="440"/>
          <w:jc w:val="center"/>
        </w:trPr>
        <w:tc>
          <w:tcPr>
            <w:tcW w:w="5000" w:type="pct"/>
            <w:gridSpan w:val="3"/>
            <w:vAlign w:val="center"/>
          </w:tcPr>
          <w:p w14:paraId="4575DE7C"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Solicitantul trebuie să se încadreze în categoria beneficiarilor eligibili;</w:t>
            </w:r>
          </w:p>
          <w:p w14:paraId="55E526F1"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Solicitantul nu trebuie sa fie în insolvență sau în incapacitate de plată;</w:t>
            </w:r>
          </w:p>
          <w:p w14:paraId="5313DAF8"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Solicitantul are prevăzut în obiectul de activitate activități specifice domeniului de formare profesională;</w:t>
            </w:r>
          </w:p>
          <w:p w14:paraId="3BC439C1"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1C04B8">
              <w:rPr>
                <w:rFonts w:cs="Arial"/>
                <w:color w:val="000000" w:themeColor="text1"/>
                <w:szCs w:val="22"/>
                <w:lang w:val="ro-RO"/>
              </w:rPr>
              <w:t>Solicitantul dispune de personal calificat, propriu sau cooptat;</w:t>
            </w:r>
          </w:p>
          <w:p w14:paraId="71E87CE6" w14:textId="77777777" w:rsidR="006E7F7A" w:rsidRPr="001C04B8" w:rsidRDefault="006E7F7A" w:rsidP="006E7F7A">
            <w:pPr>
              <w:pStyle w:val="ListParagraph"/>
              <w:numPr>
                <w:ilvl w:val="0"/>
                <w:numId w:val="3"/>
              </w:numPr>
              <w:tabs>
                <w:tab w:val="left" w:pos="446"/>
              </w:tabs>
              <w:autoSpaceDE w:val="0"/>
              <w:autoSpaceDN w:val="0"/>
              <w:adjustRightInd w:val="0"/>
              <w:spacing w:line="276" w:lineRule="auto"/>
              <w:ind w:left="227" w:hanging="227"/>
              <w:rPr>
                <w:rFonts w:cs="Arial"/>
                <w:color w:val="FF0000"/>
                <w:szCs w:val="22"/>
                <w:lang w:val="ro-RO"/>
              </w:rPr>
            </w:pPr>
            <w:r w:rsidRPr="001C04B8">
              <w:rPr>
                <w:rFonts w:cs="Arial"/>
                <w:color w:val="000000" w:themeColor="text1"/>
                <w:szCs w:val="22"/>
                <w:lang w:val="ro-RO"/>
              </w:rPr>
              <w:t>Solicitantul dispune de capacitate tehnică şi financiară necesare derulării activităţilor specifice de formare;</w:t>
            </w:r>
          </w:p>
        </w:tc>
      </w:tr>
      <w:tr w:rsidR="006E7F7A" w:rsidRPr="001C04B8" w14:paraId="4CA267B6" w14:textId="77777777" w:rsidTr="00855415">
        <w:trPr>
          <w:trHeight w:val="130"/>
          <w:jc w:val="center"/>
        </w:trPr>
        <w:tc>
          <w:tcPr>
            <w:tcW w:w="5000" w:type="pct"/>
            <w:gridSpan w:val="3"/>
            <w:vAlign w:val="center"/>
          </w:tcPr>
          <w:p w14:paraId="1B55FB9D" w14:textId="77777777" w:rsidR="006E7F7A" w:rsidRPr="001C04B8" w:rsidRDefault="006E7F7A" w:rsidP="006E7F7A">
            <w:pPr>
              <w:pStyle w:val="ListParagraph"/>
              <w:numPr>
                <w:ilvl w:val="0"/>
                <w:numId w:val="7"/>
              </w:numPr>
              <w:spacing w:line="276" w:lineRule="auto"/>
              <w:rPr>
                <w:b/>
                <w:szCs w:val="22"/>
                <w:lang w:val="ro-RO"/>
              </w:rPr>
            </w:pPr>
            <w:r w:rsidRPr="001C04B8">
              <w:rPr>
                <w:b/>
                <w:szCs w:val="22"/>
                <w:lang w:val="ro-RO"/>
              </w:rPr>
              <w:t>Criterii de selecție</w:t>
            </w:r>
          </w:p>
        </w:tc>
      </w:tr>
      <w:tr w:rsidR="006E7F7A" w:rsidRPr="00855415" w14:paraId="03991E4C" w14:textId="77777777" w:rsidTr="00855415">
        <w:trPr>
          <w:trHeight w:val="413"/>
          <w:jc w:val="center"/>
        </w:trPr>
        <w:tc>
          <w:tcPr>
            <w:tcW w:w="5000" w:type="pct"/>
            <w:gridSpan w:val="3"/>
            <w:vAlign w:val="center"/>
          </w:tcPr>
          <w:p w14:paraId="0D719B5E" w14:textId="77777777" w:rsidR="006E7F7A" w:rsidRDefault="006E7F7A" w:rsidP="006E7F7A">
            <w:pPr>
              <w:pStyle w:val="ListParagraph"/>
              <w:numPr>
                <w:ilvl w:val="0"/>
                <w:numId w:val="3"/>
              </w:numPr>
              <w:tabs>
                <w:tab w:val="left" w:pos="446"/>
              </w:tabs>
              <w:autoSpaceDE w:val="0"/>
              <w:autoSpaceDN w:val="0"/>
              <w:adjustRightInd w:val="0"/>
              <w:spacing w:line="276" w:lineRule="auto"/>
              <w:ind w:left="227" w:hanging="227"/>
              <w:rPr>
                <w:szCs w:val="22"/>
                <w:lang w:val="ro-RO"/>
              </w:rPr>
            </w:pPr>
            <w:r>
              <w:rPr>
                <w:szCs w:val="22"/>
                <w:lang w:val="ro-RO"/>
              </w:rPr>
              <w:t>Proiecte care propun realizarea unor acțiuni de transfer de cunoștințe - instruire și acțiuni de informare - diseminare informații online.</w:t>
            </w:r>
          </w:p>
          <w:p w14:paraId="5A622E5A" w14:textId="77777777" w:rsidR="006E7F7A" w:rsidRPr="0070569E" w:rsidRDefault="006E7F7A" w:rsidP="006E7F7A">
            <w:pPr>
              <w:pStyle w:val="ListParagraph"/>
              <w:numPr>
                <w:ilvl w:val="0"/>
                <w:numId w:val="3"/>
              </w:numPr>
              <w:tabs>
                <w:tab w:val="left" w:pos="446"/>
              </w:tabs>
              <w:autoSpaceDE w:val="0"/>
              <w:autoSpaceDN w:val="0"/>
              <w:adjustRightInd w:val="0"/>
              <w:spacing w:line="276" w:lineRule="auto"/>
              <w:ind w:left="227" w:hanging="227"/>
              <w:rPr>
                <w:szCs w:val="22"/>
                <w:lang w:val="ro-RO"/>
              </w:rPr>
            </w:pPr>
            <w:r>
              <w:rPr>
                <w:szCs w:val="22"/>
                <w:lang w:val="ro-RO"/>
              </w:rPr>
              <w:t>Proiecte care conțin module legate de domeniile prioritare identificate la nivel local.</w:t>
            </w:r>
          </w:p>
        </w:tc>
      </w:tr>
      <w:tr w:rsidR="006E7F7A" w:rsidRPr="001C04B8" w14:paraId="45A79187" w14:textId="77777777" w:rsidTr="00855415">
        <w:trPr>
          <w:trHeight w:val="242"/>
          <w:jc w:val="center"/>
        </w:trPr>
        <w:tc>
          <w:tcPr>
            <w:tcW w:w="5000" w:type="pct"/>
            <w:gridSpan w:val="3"/>
            <w:vAlign w:val="center"/>
          </w:tcPr>
          <w:p w14:paraId="242BF6CB" w14:textId="77777777" w:rsidR="006E7F7A" w:rsidRPr="001C04B8" w:rsidRDefault="006E7F7A" w:rsidP="006E7F7A">
            <w:pPr>
              <w:pStyle w:val="ListParagraph"/>
              <w:numPr>
                <w:ilvl w:val="0"/>
                <w:numId w:val="7"/>
              </w:numPr>
              <w:spacing w:line="276" w:lineRule="auto"/>
              <w:rPr>
                <w:b/>
                <w:color w:val="000000" w:themeColor="text1"/>
                <w:szCs w:val="22"/>
                <w:lang w:val="ro-RO"/>
              </w:rPr>
            </w:pPr>
            <w:r w:rsidRPr="001C04B8">
              <w:rPr>
                <w:b/>
                <w:color w:val="000000" w:themeColor="text1"/>
                <w:szCs w:val="22"/>
                <w:lang w:val="ro-RO"/>
              </w:rPr>
              <w:t>Sume aplicabile și rata sprijinului:</w:t>
            </w:r>
          </w:p>
        </w:tc>
      </w:tr>
      <w:tr w:rsidR="006E7F7A" w:rsidRPr="006E7F7A" w14:paraId="6C0B1CA9" w14:textId="77777777" w:rsidTr="00855415">
        <w:trPr>
          <w:trHeight w:val="630"/>
          <w:jc w:val="center"/>
        </w:trPr>
        <w:tc>
          <w:tcPr>
            <w:tcW w:w="5000" w:type="pct"/>
            <w:gridSpan w:val="3"/>
            <w:vAlign w:val="center"/>
          </w:tcPr>
          <w:p w14:paraId="4886C255" w14:textId="77777777" w:rsidR="006E7F7A" w:rsidRPr="001C04B8" w:rsidRDefault="006E7F7A" w:rsidP="00855415">
            <w:pPr>
              <w:spacing w:line="276" w:lineRule="auto"/>
              <w:rPr>
                <w:szCs w:val="22"/>
                <w:lang w:val="ro-RO"/>
              </w:rPr>
            </w:pPr>
            <w:r w:rsidRPr="001C04B8">
              <w:rPr>
                <w:b/>
                <w:szCs w:val="22"/>
                <w:lang w:val="ro-RO"/>
              </w:rPr>
              <w:t>Intensitatea sprijinului:</w:t>
            </w:r>
            <w:r w:rsidRPr="001C04B8">
              <w:rPr>
                <w:szCs w:val="22"/>
                <w:lang w:val="ro-RO"/>
              </w:rPr>
              <w:t xml:space="preserve"> 100% din totalul cheltuielilor eligibile pentru toate tipurile de activități</w:t>
            </w:r>
          </w:p>
          <w:p w14:paraId="74DA0BFF" w14:textId="2040F803" w:rsidR="006E7F7A" w:rsidRPr="001C04B8" w:rsidRDefault="006E7F7A" w:rsidP="00855415">
            <w:pPr>
              <w:spacing w:line="276" w:lineRule="auto"/>
              <w:rPr>
                <w:szCs w:val="22"/>
                <w:lang w:val="ro-RO"/>
              </w:rPr>
            </w:pPr>
            <w:r w:rsidRPr="001C04B8">
              <w:rPr>
                <w:b/>
                <w:szCs w:val="22"/>
                <w:lang w:val="ro-RO"/>
              </w:rPr>
              <w:t xml:space="preserve">Valoarea sprijinului: </w:t>
            </w:r>
            <w:r w:rsidRPr="001C04B8">
              <w:rPr>
                <w:szCs w:val="22"/>
                <w:lang w:val="ro-RO"/>
              </w:rPr>
              <w:t xml:space="preserve">între 5.000 - </w:t>
            </w:r>
            <w:r w:rsidR="00AB0C59">
              <w:rPr>
                <w:szCs w:val="22"/>
                <w:lang w:val="ro-RO"/>
              </w:rPr>
              <w:t>3</w:t>
            </w:r>
            <w:r>
              <w:rPr>
                <w:szCs w:val="22"/>
                <w:lang w:val="ro-RO"/>
              </w:rPr>
              <w:t>9</w:t>
            </w:r>
            <w:r w:rsidRPr="001C04B8">
              <w:rPr>
                <w:szCs w:val="22"/>
                <w:lang w:val="ro-RO"/>
              </w:rPr>
              <w:t>.</w:t>
            </w:r>
            <w:r w:rsidR="00AB0C59">
              <w:rPr>
                <w:szCs w:val="22"/>
                <w:lang w:val="ro-RO"/>
              </w:rPr>
              <w:t>371</w:t>
            </w:r>
            <w:r w:rsidRPr="001C04B8">
              <w:rPr>
                <w:szCs w:val="22"/>
                <w:lang w:val="ro-RO"/>
              </w:rPr>
              <w:t xml:space="preserve"> EUR/proiect</w:t>
            </w:r>
          </w:p>
        </w:tc>
      </w:tr>
      <w:tr w:rsidR="006E7F7A" w:rsidRPr="001C04B8" w14:paraId="1362725E" w14:textId="77777777" w:rsidTr="00855415">
        <w:trPr>
          <w:trHeight w:val="50"/>
          <w:jc w:val="center"/>
        </w:trPr>
        <w:tc>
          <w:tcPr>
            <w:tcW w:w="5000" w:type="pct"/>
            <w:gridSpan w:val="3"/>
            <w:vAlign w:val="center"/>
          </w:tcPr>
          <w:p w14:paraId="0157764F" w14:textId="77777777" w:rsidR="006E7F7A" w:rsidRPr="001C04B8" w:rsidRDefault="006E7F7A" w:rsidP="00855415">
            <w:pPr>
              <w:spacing w:line="276" w:lineRule="auto"/>
              <w:rPr>
                <w:szCs w:val="22"/>
                <w:lang w:val="ro-RO"/>
              </w:rPr>
            </w:pPr>
            <w:r w:rsidRPr="001C04B8">
              <w:rPr>
                <w:b/>
                <w:szCs w:val="22"/>
                <w:lang w:val="ro-RO"/>
              </w:rPr>
              <w:t>10. Indicatori de monitorizare</w:t>
            </w:r>
          </w:p>
        </w:tc>
      </w:tr>
      <w:tr w:rsidR="006E7F7A" w:rsidRPr="001C04B8" w14:paraId="53D7443E" w14:textId="77777777" w:rsidTr="00855415">
        <w:trPr>
          <w:trHeight w:val="50"/>
          <w:jc w:val="center"/>
        </w:trPr>
        <w:tc>
          <w:tcPr>
            <w:tcW w:w="3773" w:type="pct"/>
            <w:gridSpan w:val="2"/>
            <w:vAlign w:val="center"/>
          </w:tcPr>
          <w:p w14:paraId="42CA466F" w14:textId="77777777" w:rsidR="006E7F7A" w:rsidRPr="001C04B8" w:rsidRDefault="006E7F7A" w:rsidP="00855415">
            <w:pPr>
              <w:spacing w:line="276" w:lineRule="auto"/>
              <w:rPr>
                <w:b/>
                <w:szCs w:val="22"/>
                <w:lang w:val="ro-RO"/>
              </w:rPr>
            </w:pPr>
            <w:r w:rsidRPr="001C04B8">
              <w:rPr>
                <w:szCs w:val="22"/>
                <w:lang w:val="ro-RO"/>
              </w:rPr>
              <w:t>Număr total al participanților instruiți</w:t>
            </w:r>
          </w:p>
        </w:tc>
        <w:tc>
          <w:tcPr>
            <w:tcW w:w="1227" w:type="pct"/>
            <w:vAlign w:val="center"/>
          </w:tcPr>
          <w:p w14:paraId="64FCDDD6" w14:textId="77777777" w:rsidR="006E7F7A" w:rsidRPr="001C04B8" w:rsidRDefault="006E7F7A" w:rsidP="00855415">
            <w:pPr>
              <w:spacing w:line="276" w:lineRule="auto"/>
              <w:rPr>
                <w:b/>
                <w:szCs w:val="22"/>
                <w:lang w:val="ro-RO"/>
              </w:rPr>
            </w:pPr>
            <w:r>
              <w:rPr>
                <w:b/>
                <w:szCs w:val="22"/>
                <w:lang w:val="ro-RO"/>
              </w:rPr>
              <w:t>100</w:t>
            </w:r>
            <w:r w:rsidRPr="001C04B8">
              <w:rPr>
                <w:b/>
                <w:szCs w:val="22"/>
                <w:lang w:val="ro-RO"/>
              </w:rPr>
              <w:t xml:space="preserve"> pers.</w:t>
            </w:r>
          </w:p>
        </w:tc>
      </w:tr>
      <w:tr w:rsidR="006E7F7A" w:rsidRPr="001C04B8" w14:paraId="1E9224E4" w14:textId="77777777" w:rsidTr="00855415">
        <w:trPr>
          <w:trHeight w:val="50"/>
          <w:jc w:val="center"/>
        </w:trPr>
        <w:tc>
          <w:tcPr>
            <w:tcW w:w="3773" w:type="pct"/>
            <w:gridSpan w:val="2"/>
          </w:tcPr>
          <w:p w14:paraId="0461CEC7" w14:textId="77777777" w:rsidR="006E7F7A" w:rsidRPr="001C04B8" w:rsidRDefault="006E7F7A" w:rsidP="00855415">
            <w:pPr>
              <w:spacing w:line="276" w:lineRule="auto"/>
              <w:rPr>
                <w:szCs w:val="22"/>
                <w:lang w:val="ro-RO"/>
              </w:rPr>
            </w:pPr>
            <w:r w:rsidRPr="002F4951">
              <w:rPr>
                <w:lang w:val="pt-BR"/>
              </w:rPr>
              <w:t>Număr total al participanților informați</w:t>
            </w:r>
          </w:p>
        </w:tc>
        <w:tc>
          <w:tcPr>
            <w:tcW w:w="1227" w:type="pct"/>
          </w:tcPr>
          <w:p w14:paraId="37464A03" w14:textId="77777777" w:rsidR="006E7F7A" w:rsidRDefault="006E7F7A" w:rsidP="00855415">
            <w:pPr>
              <w:spacing w:line="276" w:lineRule="auto"/>
              <w:rPr>
                <w:b/>
                <w:szCs w:val="22"/>
                <w:lang w:val="ro-RO"/>
              </w:rPr>
            </w:pPr>
            <w:r w:rsidRPr="002618B6">
              <w:t>150 pers.</w:t>
            </w:r>
          </w:p>
        </w:tc>
      </w:tr>
      <w:tr w:rsidR="006E7F7A" w:rsidRPr="001C04B8" w14:paraId="3FEA1B14" w14:textId="77777777" w:rsidTr="00855415">
        <w:trPr>
          <w:trHeight w:val="412"/>
          <w:jc w:val="center"/>
        </w:trPr>
        <w:tc>
          <w:tcPr>
            <w:tcW w:w="3773" w:type="pct"/>
            <w:gridSpan w:val="2"/>
            <w:vAlign w:val="center"/>
          </w:tcPr>
          <w:p w14:paraId="679E0376" w14:textId="77777777" w:rsidR="006E7F7A" w:rsidRPr="001C04B8" w:rsidRDefault="006E7F7A" w:rsidP="00855415">
            <w:pPr>
              <w:spacing w:line="276" w:lineRule="auto"/>
              <w:rPr>
                <w:szCs w:val="22"/>
                <w:lang w:val="ro-RO"/>
              </w:rPr>
            </w:pPr>
            <w:r w:rsidRPr="001C04B8">
              <w:rPr>
                <w:szCs w:val="22"/>
                <w:lang w:val="ro-RO"/>
              </w:rPr>
              <w:t>Cheltuieli publice totale</w:t>
            </w:r>
          </w:p>
        </w:tc>
        <w:tc>
          <w:tcPr>
            <w:tcW w:w="1227" w:type="pct"/>
            <w:vAlign w:val="center"/>
          </w:tcPr>
          <w:p w14:paraId="33F7AE65" w14:textId="77777777" w:rsidR="006E7F7A" w:rsidRPr="001C04B8" w:rsidRDefault="006E7F7A" w:rsidP="00855415">
            <w:pPr>
              <w:spacing w:line="276" w:lineRule="auto"/>
              <w:rPr>
                <w:b/>
                <w:szCs w:val="22"/>
                <w:lang w:val="ro-RO"/>
              </w:rPr>
            </w:pPr>
            <w:r w:rsidRPr="00E10826">
              <w:rPr>
                <w:b/>
                <w:szCs w:val="22"/>
                <w:lang w:val="ro-RO"/>
              </w:rPr>
              <w:t>25.000 EUR</w:t>
            </w:r>
          </w:p>
        </w:tc>
      </w:tr>
    </w:tbl>
    <w:p w14:paraId="131DA58F" w14:textId="77777777" w:rsidR="003F7BDA" w:rsidRDefault="003F7BDA"/>
    <w:sectPr w:rsidR="003F7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D9F"/>
    <w:multiLevelType w:val="hybridMultilevel"/>
    <w:tmpl w:val="72BC350C"/>
    <w:lvl w:ilvl="0" w:tplc="08090001">
      <w:start w:val="1"/>
      <w:numFmt w:val="bullet"/>
      <w:lvlText w:val=""/>
      <w:lvlJc w:val="left"/>
      <w:pPr>
        <w:ind w:left="720" w:hanging="360"/>
      </w:pPr>
      <w:rPr>
        <w:rFonts w:ascii="Symbol" w:hAnsi="Symbol" w:hint="default"/>
      </w:rPr>
    </w:lvl>
    <w:lvl w:ilvl="1" w:tplc="976EE496">
      <w:numFmt w:val="bullet"/>
      <w:lvlText w:val="-"/>
      <w:lvlJc w:val="left"/>
      <w:pPr>
        <w:ind w:left="1440" w:hanging="360"/>
      </w:pPr>
      <w:rPr>
        <w:rFonts w:ascii="Trebuchet MS" w:eastAsia="Times New Roman" w:hAnsi="Trebuchet MS"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7075FF"/>
    <w:multiLevelType w:val="hybridMultilevel"/>
    <w:tmpl w:val="2CCE56B2"/>
    <w:lvl w:ilvl="0" w:tplc="C62E8F74">
      <w:numFmt w:val="bullet"/>
      <w:lvlText w:val="-"/>
      <w:lvlJc w:val="left"/>
      <w:pPr>
        <w:ind w:left="360" w:hanging="360"/>
      </w:pPr>
      <w:rPr>
        <w:rFonts w:ascii="Trebuchet MS" w:eastAsia="Times New Roman" w:hAnsi="Trebuchet MS" w:cs="Aria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 w15:restartNumberingAfterBreak="0">
    <w:nsid w:val="3E562DA0"/>
    <w:multiLevelType w:val="hybridMultilevel"/>
    <w:tmpl w:val="A104C514"/>
    <w:lvl w:ilvl="0" w:tplc="225EFBAA">
      <w:start w:val="1"/>
      <w:numFmt w:val="decimal"/>
      <w:lvlText w:val="6.%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47B70C3E"/>
    <w:multiLevelType w:val="hybridMultilevel"/>
    <w:tmpl w:val="B040125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C9740FE8">
      <w:numFmt w:val="bullet"/>
      <w:lvlText w:val="-"/>
      <w:lvlJc w:val="left"/>
      <w:pPr>
        <w:ind w:left="1800" w:hanging="360"/>
      </w:pPr>
      <w:rPr>
        <w:rFonts w:ascii="Trebuchet MS" w:eastAsia="Times New Roman" w:hAnsi="Trebuchet MS" w:cs="Times New Roman"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4B997494"/>
    <w:multiLevelType w:val="hybridMultilevel"/>
    <w:tmpl w:val="29AAD8C6"/>
    <w:lvl w:ilvl="0" w:tplc="C62E8F74">
      <w:numFmt w:val="bullet"/>
      <w:lvlText w:val="-"/>
      <w:lvlJc w:val="left"/>
      <w:pPr>
        <w:ind w:left="417" w:hanging="360"/>
      </w:pPr>
      <w:rPr>
        <w:rFonts w:ascii="Trebuchet MS" w:eastAsia="Times New Roman" w:hAnsi="Trebuchet MS" w:cs="Arial"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5" w15:restartNumberingAfterBreak="0">
    <w:nsid w:val="66243329"/>
    <w:multiLevelType w:val="hybridMultilevel"/>
    <w:tmpl w:val="BD3425BA"/>
    <w:lvl w:ilvl="0" w:tplc="C62E8F74">
      <w:numFmt w:val="bullet"/>
      <w:lvlText w:val="-"/>
      <w:lvlJc w:val="left"/>
      <w:pPr>
        <w:ind w:left="417" w:hanging="360"/>
      </w:pPr>
      <w:rPr>
        <w:rFonts w:ascii="Trebuchet MS" w:eastAsia="Times New Roman" w:hAnsi="Trebuchet MS" w:cs="Arial" w:hint="default"/>
      </w:rPr>
    </w:lvl>
    <w:lvl w:ilvl="1" w:tplc="04180003" w:tentative="1">
      <w:start w:val="1"/>
      <w:numFmt w:val="bullet"/>
      <w:lvlText w:val="o"/>
      <w:lvlJc w:val="left"/>
      <w:pPr>
        <w:ind w:left="1137" w:hanging="360"/>
      </w:pPr>
      <w:rPr>
        <w:rFonts w:ascii="Courier New" w:hAnsi="Courier New" w:cs="Courier New" w:hint="default"/>
      </w:rPr>
    </w:lvl>
    <w:lvl w:ilvl="2" w:tplc="04180005" w:tentative="1">
      <w:start w:val="1"/>
      <w:numFmt w:val="bullet"/>
      <w:lvlText w:val=""/>
      <w:lvlJc w:val="left"/>
      <w:pPr>
        <w:ind w:left="1857" w:hanging="360"/>
      </w:pPr>
      <w:rPr>
        <w:rFonts w:ascii="Wingdings" w:hAnsi="Wingdings" w:hint="default"/>
      </w:rPr>
    </w:lvl>
    <w:lvl w:ilvl="3" w:tplc="04180001" w:tentative="1">
      <w:start w:val="1"/>
      <w:numFmt w:val="bullet"/>
      <w:lvlText w:val=""/>
      <w:lvlJc w:val="left"/>
      <w:pPr>
        <w:ind w:left="2577" w:hanging="360"/>
      </w:pPr>
      <w:rPr>
        <w:rFonts w:ascii="Symbol" w:hAnsi="Symbol" w:hint="default"/>
      </w:rPr>
    </w:lvl>
    <w:lvl w:ilvl="4" w:tplc="04180003" w:tentative="1">
      <w:start w:val="1"/>
      <w:numFmt w:val="bullet"/>
      <w:lvlText w:val="o"/>
      <w:lvlJc w:val="left"/>
      <w:pPr>
        <w:ind w:left="3297" w:hanging="360"/>
      </w:pPr>
      <w:rPr>
        <w:rFonts w:ascii="Courier New" w:hAnsi="Courier New" w:cs="Courier New" w:hint="default"/>
      </w:rPr>
    </w:lvl>
    <w:lvl w:ilvl="5" w:tplc="04180005" w:tentative="1">
      <w:start w:val="1"/>
      <w:numFmt w:val="bullet"/>
      <w:lvlText w:val=""/>
      <w:lvlJc w:val="left"/>
      <w:pPr>
        <w:ind w:left="4017" w:hanging="360"/>
      </w:pPr>
      <w:rPr>
        <w:rFonts w:ascii="Wingdings" w:hAnsi="Wingdings" w:hint="default"/>
      </w:rPr>
    </w:lvl>
    <w:lvl w:ilvl="6" w:tplc="04180001" w:tentative="1">
      <w:start w:val="1"/>
      <w:numFmt w:val="bullet"/>
      <w:lvlText w:val=""/>
      <w:lvlJc w:val="left"/>
      <w:pPr>
        <w:ind w:left="4737" w:hanging="360"/>
      </w:pPr>
      <w:rPr>
        <w:rFonts w:ascii="Symbol" w:hAnsi="Symbol" w:hint="default"/>
      </w:rPr>
    </w:lvl>
    <w:lvl w:ilvl="7" w:tplc="04180003" w:tentative="1">
      <w:start w:val="1"/>
      <w:numFmt w:val="bullet"/>
      <w:lvlText w:val="o"/>
      <w:lvlJc w:val="left"/>
      <w:pPr>
        <w:ind w:left="5457" w:hanging="360"/>
      </w:pPr>
      <w:rPr>
        <w:rFonts w:ascii="Courier New" w:hAnsi="Courier New" w:cs="Courier New" w:hint="default"/>
      </w:rPr>
    </w:lvl>
    <w:lvl w:ilvl="8" w:tplc="04180005" w:tentative="1">
      <w:start w:val="1"/>
      <w:numFmt w:val="bullet"/>
      <w:lvlText w:val=""/>
      <w:lvlJc w:val="left"/>
      <w:pPr>
        <w:ind w:left="6177" w:hanging="360"/>
      </w:pPr>
      <w:rPr>
        <w:rFonts w:ascii="Wingdings" w:hAnsi="Wingdings" w:hint="default"/>
      </w:rPr>
    </w:lvl>
  </w:abstractNum>
  <w:abstractNum w:abstractNumId="6" w15:restartNumberingAfterBreak="0">
    <w:nsid w:val="6B6423D4"/>
    <w:multiLevelType w:val="hybridMultilevel"/>
    <w:tmpl w:val="942A7A00"/>
    <w:lvl w:ilvl="0" w:tplc="D664426A">
      <w:start w:val="1"/>
      <w:numFmt w:val="decimal"/>
      <w:lvlText w:val="4.%1."/>
      <w:lvlJc w:val="left"/>
      <w:pPr>
        <w:ind w:left="502"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742C7B84"/>
    <w:multiLevelType w:val="multilevel"/>
    <w:tmpl w:val="675EDD8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7A"/>
    <w:rsid w:val="003F7BDA"/>
    <w:rsid w:val="006E7F7A"/>
    <w:rsid w:val="00AB0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FD7D"/>
  <w15:chartTrackingRefBased/>
  <w15:docId w15:val="{1C83700F-ABE8-4069-AF74-30AC7C24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7A"/>
    <w:pPr>
      <w:spacing w:after="0" w:line="300" w:lineRule="auto"/>
      <w:jc w:val="both"/>
    </w:pPr>
    <w:rPr>
      <w:rFonts w:ascii="Trebuchet MS" w:eastAsiaTheme="minorEastAsia" w:hAnsi="Trebuchet MS"/>
      <w:szCs w:val="1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Antes de enumeración,body 2,Listă paragraf,List Paragraph11,Listă colorată - Accentuare 11,Bullet,Citation List"/>
    <w:basedOn w:val="Normal"/>
    <w:link w:val="ListParagraphChar"/>
    <w:uiPriority w:val="34"/>
    <w:qFormat/>
    <w:rsid w:val="006E7F7A"/>
    <w:pPr>
      <w:ind w:left="720"/>
      <w:contextualSpacing/>
    </w:pPr>
  </w:style>
  <w:style w:type="table" w:styleId="TableGrid">
    <w:name w:val="Table Grid"/>
    <w:basedOn w:val="TableNormal"/>
    <w:uiPriority w:val="39"/>
    <w:rsid w:val="006E7F7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7A"/>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ListParagraphChar">
    <w:name w:val="List Paragraph Char"/>
    <w:aliases w:val="Normal bullet 2 Char,List Paragraph1 Char,Akapit z listą BS Char,Outlines a.b.c. Char,List_Paragraph Char,Multilevel para_II Char,Akapit z lista BS Char,Antes de enumeración Char,body 2 Char,Listă paragraf Char,List Paragraph11 Char"/>
    <w:link w:val="ListParagraph"/>
    <w:uiPriority w:val="34"/>
    <w:locked/>
    <w:rsid w:val="006E7F7A"/>
    <w:rPr>
      <w:rFonts w:ascii="Trebuchet MS" w:eastAsiaTheme="minorEastAsia" w:hAnsi="Trebuchet MS"/>
      <w:szCs w:val="17"/>
      <w:lang w:val="en-US" w:eastAsia="ja-JP"/>
    </w:rPr>
  </w:style>
  <w:style w:type="paragraph" w:customStyle="1" w:styleId="CM1">
    <w:name w:val="CM1"/>
    <w:basedOn w:val="Default"/>
    <w:next w:val="Default"/>
    <w:uiPriority w:val="99"/>
    <w:rsid w:val="006E7F7A"/>
    <w:rPr>
      <w:rFonts w:ascii="EUAlbertina" w:eastAsia="Times New Roman" w:hAnsi="EUAlbertina"/>
      <w:color w:val="auto"/>
      <w:lang w:eastAsia="ro-RO"/>
    </w:rPr>
  </w:style>
  <w:style w:type="character" w:styleId="Emphasis">
    <w:name w:val="Emphasis"/>
    <w:qFormat/>
    <w:rsid w:val="006E7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11069</Characters>
  <Application>Microsoft Office Word</Application>
  <DocSecurity>0</DocSecurity>
  <Lines>92</Lines>
  <Paragraphs>25</Paragraphs>
  <ScaleCrop>false</ScaleCrop>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 </cp:lastModifiedBy>
  <cp:revision>2</cp:revision>
  <dcterms:created xsi:type="dcterms:W3CDTF">2021-07-11T18:15:00Z</dcterms:created>
  <dcterms:modified xsi:type="dcterms:W3CDTF">2021-12-01T08:36:00Z</dcterms:modified>
</cp:coreProperties>
</file>