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C16E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7BBA50EE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35BFAE9A" w14:textId="74970058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7776DD">
        <w:rPr>
          <w:rFonts w:ascii="Trebuchet MS" w:eastAsia="Calibri" w:hAnsi="Trebuchet MS" w:cs="Times New Roman"/>
          <w:b/>
          <w:noProof/>
          <w:lang w:val="ro-RO" w:eastAsia="ro-RO"/>
        </w:rPr>
        <w:t>GAL SOMEȘ TRANSILVAN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159A1267" w14:textId="0CF0840D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52C0C5B2" w14:textId="0206A1D8" w:rsidR="007F2E09" w:rsidRPr="007F2E09" w:rsidRDefault="001431DF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1BA7477D" wp14:editId="17267B04">
            <wp:simplePos x="0" y="0"/>
            <wp:positionH relativeFrom="column">
              <wp:posOffset>-50165</wp:posOffset>
            </wp:positionH>
            <wp:positionV relativeFrom="paragraph">
              <wp:posOffset>66040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09"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4E480FCB" wp14:editId="2ACEF97C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86D140E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1431DF"/>
    <w:rsid w:val="00250218"/>
    <w:rsid w:val="00344A56"/>
    <w:rsid w:val="00356461"/>
    <w:rsid w:val="003C1CBE"/>
    <w:rsid w:val="003E0FA5"/>
    <w:rsid w:val="006051ED"/>
    <w:rsid w:val="006721CF"/>
    <w:rsid w:val="00685A88"/>
    <w:rsid w:val="006A3C84"/>
    <w:rsid w:val="007776DD"/>
    <w:rsid w:val="00786EDA"/>
    <w:rsid w:val="007A1486"/>
    <w:rsid w:val="007F2E09"/>
    <w:rsid w:val="008A6904"/>
    <w:rsid w:val="008D4207"/>
    <w:rsid w:val="00A16A4C"/>
    <w:rsid w:val="00A70CE4"/>
    <w:rsid w:val="00B059C3"/>
    <w:rsid w:val="00B17102"/>
    <w:rsid w:val="00B43451"/>
    <w:rsid w:val="00B753A3"/>
    <w:rsid w:val="00B93F1D"/>
    <w:rsid w:val="00D12C15"/>
    <w:rsid w:val="00DA6188"/>
    <w:rsid w:val="00E01BD0"/>
    <w:rsid w:val="00E418C2"/>
    <w:rsid w:val="00F4083B"/>
    <w:rsid w:val="00F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2968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sat Alunis, com . Alunis</a:t>
          </a: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1305, art.20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6B) Încurajarea dezvoltării locale în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/>
            <a:t>33.759,21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 luni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ALUNIS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</a:t>
          </a:r>
          <a:r>
            <a:rPr lang="en-US" sz="1000" b="1"/>
            <a:t>02642635050</a:t>
          </a:r>
          <a:endParaRPr lang="en-GB" sz="1000"/>
        </a:p>
        <a:p>
          <a:pPr defTabSz="536575"/>
          <a:r>
            <a:rPr lang="en-US" sz="1000" b="1"/>
            <a:t>primariaaluniscj@yahoo.com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private/buget local                8. 892,00   Euro  </a:t>
          </a: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-14000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Dotarea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patrimoniului UAT Comuna Aluniș cu echipamente și utilaje noi destinate lucrărilor de salubritate și de gospodărire comunală 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de echipamente si utilaje de lucru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/>
            <a:t>A</a:t>
          </a:r>
          <a:r>
            <a:rPr lang="en-GB" sz="1000" b="1"/>
            <a:t>chizi</a:t>
          </a:r>
          <a:r>
            <a:rPr lang="ro-RO" sz="1000" b="1"/>
            <a:t>ț</a:t>
          </a:r>
          <a:r>
            <a:rPr lang="en-GB" sz="1000" b="1"/>
            <a:t>ia de echipamente</a:t>
          </a:r>
          <a:r>
            <a:rPr lang="ro-RO" sz="1000" b="1"/>
            <a:t> ș</a:t>
          </a:r>
          <a:r>
            <a:rPr lang="en-GB" sz="1000" b="1"/>
            <a:t>i utilaje noi destinate lucr</a:t>
          </a:r>
          <a:r>
            <a:rPr lang="ro-RO" sz="1000" b="1"/>
            <a:t>ă</a:t>
          </a:r>
          <a:r>
            <a:rPr lang="en-GB" sz="1000" b="1"/>
            <a:t>rilor de salubritate</a:t>
          </a:r>
          <a:r>
            <a:rPr lang="ro-RO" sz="1000" b="1"/>
            <a:t> ș</a:t>
          </a:r>
          <a:r>
            <a:rPr lang="en-GB" sz="1000" b="1"/>
            <a:t>i gospo</a:t>
          </a:r>
          <a:r>
            <a:rPr lang="ro-RO" sz="1000" b="1"/>
            <a:t>dă</a:t>
          </a:r>
          <a:r>
            <a:rPr lang="en-GB" sz="1000" b="1"/>
            <a:t>rire comuna</a:t>
          </a:r>
          <a:r>
            <a:rPr lang="ro-RO" sz="1000" b="1"/>
            <a:t>lă</a:t>
          </a:r>
          <a:r>
            <a:rPr lang="en-GB" sz="1000" b="1"/>
            <a:t> pentru dotarea - echiparea mijloacelor mecanice din parimoniul U.A.T. </a:t>
          </a:r>
          <a:r>
            <a:rPr lang="ro-RO" sz="1000" b="1"/>
            <a:t>C</a:t>
          </a:r>
          <a:r>
            <a:rPr lang="en-GB" sz="1000" b="1"/>
            <a:t>omuna </a:t>
          </a:r>
          <a:r>
            <a:rPr lang="ro-RO" sz="1000" b="1"/>
            <a:t>A</a:t>
          </a:r>
          <a:r>
            <a:rPr lang="en-GB" sz="1000" b="1"/>
            <a:t>luni</a:t>
          </a:r>
          <a:r>
            <a:rPr lang="ro-RO" sz="1000" b="1"/>
            <a:t>ș</a:t>
          </a:r>
          <a:r>
            <a:rPr lang="en-GB" sz="1000" b="1"/>
            <a:t>, jud</a:t>
          </a:r>
          <a:r>
            <a:rPr lang="ro-RO" sz="1000" b="1"/>
            <a:t>eț</a:t>
          </a:r>
          <a:r>
            <a:rPr lang="en-GB" sz="1000" b="1"/>
            <a:t>ul </a:t>
          </a:r>
          <a:r>
            <a:rPr lang="ro-RO" sz="1000" b="1"/>
            <a:t>C</a:t>
          </a:r>
          <a:r>
            <a:rPr lang="en-GB" sz="1000" b="1"/>
            <a:t>luj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3DE1B15C-50FA-45DE-AFC4-7B5B72BF4112}">
      <dgm:prSet custT="1"/>
      <dgm:spPr/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ț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onarea unei 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cistern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/vidanj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 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toc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tor resturi vegetale;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1 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utilaj desz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pezire (de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mpr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ăș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tiat material antiderapant);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1 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perie mecanic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cur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ăț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at/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ntre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ț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inere infrastructu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ra r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utiera</a:t>
          </a:r>
        </a:p>
      </dgm:t>
    </dgm:pt>
    <dgm:pt modelId="{8332211B-0D3C-4BF9-B7AD-273ECD76D331}" type="parTrans" cxnId="{5DE42AEF-FFC2-4F4E-B7AB-53E50022EA88}">
      <dgm:prSet/>
      <dgm:spPr/>
      <dgm:t>
        <a:bodyPr/>
        <a:lstStyle/>
        <a:p>
          <a:endParaRPr lang="en-GB"/>
        </a:p>
      </dgm:t>
    </dgm:pt>
    <dgm:pt modelId="{D7C0C45C-E164-45C9-B407-B414601A491C}" type="sibTrans" cxnId="{5DE42AEF-FFC2-4F4E-B7AB-53E50022EA88}">
      <dgm:prSet/>
      <dgm:spPr/>
      <dgm:t>
        <a:bodyPr/>
        <a:lstStyle/>
        <a:p>
          <a:endParaRPr lang="en-GB"/>
        </a:p>
      </dgm:t>
    </dgm:pt>
    <dgm:pt modelId="{6594DD2B-6F16-4D24-96E4-62BE88857B06}">
      <dgm:prSet custT="1"/>
      <dgm:spPr/>
      <dgm:t>
        <a:bodyPr/>
        <a:lstStyle/>
        <a:p>
          <a:endParaRPr lang="en-GB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48FD1F3-8268-4A65-AA31-DAA011BF11AB}" type="parTrans" cxnId="{6968D7BD-9F7A-43D9-81DF-E90577495DD7}">
      <dgm:prSet/>
      <dgm:spPr/>
      <dgm:t>
        <a:bodyPr/>
        <a:lstStyle/>
        <a:p>
          <a:endParaRPr lang="en-GB"/>
        </a:p>
      </dgm:t>
    </dgm:pt>
    <dgm:pt modelId="{1EE9DD16-920A-486C-A219-393579D35E11}" type="sibTrans" cxnId="{6968D7BD-9F7A-43D9-81DF-E90577495DD7}">
      <dgm:prSet/>
      <dgm:spPr/>
      <dgm:t>
        <a:bodyPr/>
        <a:lstStyle/>
        <a:p>
          <a:endParaRPr lang="en-GB"/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utilajele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și echipamentele achizitionate deservesc populatia comunei oferind servicii de salubritate și de întreținere și curățare a infrastructurii rutiere și a terenurilor comunale</a:t>
          </a: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04324" custLinFactNeighborX="5780" custLinFactNeighborY="-297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 custLinFactNeighborX="2173" custLinFactNeighborY="1176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-2804" custLinFactNeighborY="-2277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2615DA28-CE3B-48FB-A913-DFD1F80352B3}" type="presOf" srcId="{6594DD2B-6F16-4D24-96E4-62BE88857B06}" destId="{28FB0171-7E9F-4A24-A49B-3968FB810212}" srcOrd="0" destOrd="2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6968D7BD-9F7A-43D9-81DF-E90577495DD7}" srcId="{353E89F5-90FD-43B1-923C-F7A614CF3C22}" destId="{6594DD2B-6F16-4D24-96E4-62BE88857B06}" srcOrd="2" destOrd="0" parTransId="{F48FD1F3-8268-4A65-AA31-DAA011BF11AB}" sibTransId="{1EE9DD16-920A-486C-A219-393579D35E11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4BA83DE4-8083-4AF4-B513-D3134FB4759E}" type="presOf" srcId="{3DE1B15C-50FA-45DE-AFC4-7B5B72BF4112}" destId="{28FB0171-7E9F-4A24-A49B-3968FB810212}" srcOrd="0" destOrd="1" presId="urn:microsoft.com/office/officeart/2005/8/layout/vList5"/>
    <dgm:cxn modelId="{5DE42AEF-FFC2-4F4E-B7AB-53E50022EA88}" srcId="{353E89F5-90FD-43B1-923C-F7A614CF3C22}" destId="{3DE1B15C-50FA-45DE-AFC4-7B5B72BF4112}" srcOrd="1" destOrd="0" parTransId="{8332211B-0D3C-4BF9-B7AD-273ECD76D331}" sibTransId="{D7C0C45C-E164-45C9-B407-B414601A491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sat Alunis, com . Alunis</a:t>
          </a: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1305, art.20</a:t>
          </a: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6B) Încurajarea dezvoltării locale în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33.759,21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private/buget local                8. 892,00   Euro  </a:t>
          </a:r>
        </a:p>
      </dsp:txBody>
      <dsp:txXfrm>
        <a:off x="2071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 luni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ALUNIS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</a:t>
          </a:r>
          <a:r>
            <a:rPr lang="en-US" sz="1000" b="1" kern="1200"/>
            <a:t>02642635050</a:t>
          </a:r>
          <a:endParaRPr lang="en-GB" sz="1000" kern="1200"/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primariaaluniscj@yahoo.com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872787" y="-920260"/>
          <a:ext cx="1047438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/>
            <a:t>A</a:t>
          </a:r>
          <a:r>
            <a:rPr lang="en-GB" sz="1000" b="1" kern="1200"/>
            <a:t>chizi</a:t>
          </a:r>
          <a:r>
            <a:rPr lang="ro-RO" sz="1000" b="1" kern="1200"/>
            <a:t>ț</a:t>
          </a:r>
          <a:r>
            <a:rPr lang="en-GB" sz="1000" b="1" kern="1200"/>
            <a:t>ia de echipamente</a:t>
          </a:r>
          <a:r>
            <a:rPr lang="ro-RO" sz="1000" b="1" kern="1200"/>
            <a:t> ș</a:t>
          </a:r>
          <a:r>
            <a:rPr lang="en-GB" sz="1000" b="1" kern="1200"/>
            <a:t>i utilaje noi destinate lucr</a:t>
          </a:r>
          <a:r>
            <a:rPr lang="ro-RO" sz="1000" b="1" kern="1200"/>
            <a:t>ă</a:t>
          </a:r>
          <a:r>
            <a:rPr lang="en-GB" sz="1000" b="1" kern="1200"/>
            <a:t>rilor de salubritate</a:t>
          </a:r>
          <a:r>
            <a:rPr lang="ro-RO" sz="1000" b="1" kern="1200"/>
            <a:t> ș</a:t>
          </a:r>
          <a:r>
            <a:rPr lang="en-GB" sz="1000" b="1" kern="1200"/>
            <a:t>i gospo</a:t>
          </a:r>
          <a:r>
            <a:rPr lang="ro-RO" sz="1000" b="1" kern="1200"/>
            <a:t>dă</a:t>
          </a:r>
          <a:r>
            <a:rPr lang="en-GB" sz="1000" b="1" kern="1200"/>
            <a:t>rire comuna</a:t>
          </a:r>
          <a:r>
            <a:rPr lang="ro-RO" sz="1000" b="1" kern="1200"/>
            <a:t>lă</a:t>
          </a:r>
          <a:r>
            <a:rPr lang="en-GB" sz="1000" b="1" kern="1200"/>
            <a:t> pentru dotarea - echiparea mijloacelor mecanice din parimoniul U.A.T. </a:t>
          </a:r>
          <a:r>
            <a:rPr lang="ro-RO" sz="1000" b="1" kern="1200"/>
            <a:t>C</a:t>
          </a:r>
          <a:r>
            <a:rPr lang="en-GB" sz="1000" b="1" kern="1200"/>
            <a:t>omuna </a:t>
          </a:r>
          <a:r>
            <a:rPr lang="ro-RO" sz="1000" b="1" kern="1200"/>
            <a:t>A</a:t>
          </a:r>
          <a:r>
            <a:rPr lang="en-GB" sz="1000" b="1" kern="1200"/>
            <a:t>luni</a:t>
          </a:r>
          <a:r>
            <a:rPr lang="ro-RO" sz="1000" b="1" kern="1200"/>
            <a:t>ș</a:t>
          </a:r>
          <a:r>
            <a:rPr lang="en-GB" sz="1000" b="1" kern="1200"/>
            <a:t>, jud</a:t>
          </a:r>
          <a:r>
            <a:rPr lang="ro-RO" sz="1000" b="1" kern="1200"/>
            <a:t>eț</a:t>
          </a:r>
          <a:r>
            <a:rPr lang="en-GB" sz="1000" b="1" kern="1200"/>
            <a:t>ul </a:t>
          </a:r>
          <a:r>
            <a:rPr lang="ro-RO" sz="1000" b="1" kern="1200"/>
            <a:t>C</a:t>
          </a:r>
          <a:r>
            <a:rPr lang="en-GB" sz="1000" b="1" kern="1200"/>
            <a:t>luj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952527" y="51132"/>
        <a:ext cx="2836827" cy="945174"/>
      </dsp:txXfrm>
    </dsp:sp>
    <dsp:sp modelId="{6EC5E805-08FA-4895-8CA4-08082562C7BD}">
      <dsp:nvSpPr>
        <dsp:cNvPr id="0" name=""/>
        <dsp:cNvSpPr/>
      </dsp:nvSpPr>
      <dsp:spPr>
        <a:xfrm>
          <a:off x="52" y="194177"/>
          <a:ext cx="872402" cy="665429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2536" y="226661"/>
        <a:ext cx="807434" cy="600461"/>
      </dsp:txXfrm>
    </dsp:sp>
    <dsp:sp modelId="{67D01082-9332-47DF-8279-5861B99B6E4E}">
      <dsp:nvSpPr>
        <dsp:cNvPr id="0" name=""/>
        <dsp:cNvSpPr/>
      </dsp:nvSpPr>
      <dsp:spPr>
        <a:xfrm rot="5400000">
          <a:off x="1309362" y="691184"/>
          <a:ext cx="2059434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Dotarea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patrimoniului UAT Comuna Aluniș cu echipamente și utilaje noi destinate lucrărilor de salubritate și de gospodărire comunală </a:t>
          </a:r>
        </a:p>
      </dsp:txBody>
      <dsp:txXfrm rot="-5400000">
        <a:off x="830059" y="1170487"/>
        <a:ext cx="3018040" cy="2059434"/>
      </dsp:txXfrm>
    </dsp:sp>
    <dsp:sp modelId="{676F0F9C-38DE-429C-852F-FD5801F46D45}">
      <dsp:nvSpPr>
        <dsp:cNvPr id="0" name=""/>
        <dsp:cNvSpPr/>
      </dsp:nvSpPr>
      <dsp:spPr>
        <a:xfrm>
          <a:off x="52" y="1113363"/>
          <a:ext cx="827377" cy="2150067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153752"/>
        <a:ext cx="746599" cy="2069289"/>
      </dsp:txXfrm>
    </dsp:sp>
    <dsp:sp modelId="{23447CCD-1B81-4231-9550-72B81D2CD4B5}">
      <dsp:nvSpPr>
        <dsp:cNvPr id="0" name=""/>
        <dsp:cNvSpPr/>
      </dsp:nvSpPr>
      <dsp:spPr>
        <a:xfrm rot="5400000">
          <a:off x="1835590" y="2443481"/>
          <a:ext cx="1004024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Achizitia de echipamente si utilaje de lucru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500697"/>
        <a:ext cx="2971420" cy="906000"/>
      </dsp:txXfrm>
    </dsp:sp>
    <dsp:sp modelId="{63568D48-0DAA-436B-A039-D707DEB774A9}">
      <dsp:nvSpPr>
        <dsp:cNvPr id="0" name=""/>
        <dsp:cNvSpPr/>
      </dsp:nvSpPr>
      <dsp:spPr>
        <a:xfrm>
          <a:off x="52" y="3326182"/>
          <a:ext cx="827333" cy="1255030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366569"/>
        <a:ext cx="746559" cy="1174256"/>
      </dsp:txXfrm>
    </dsp:sp>
    <dsp:sp modelId="{28FB0171-7E9F-4A24-A49B-3968FB810212}">
      <dsp:nvSpPr>
        <dsp:cNvPr id="0" name=""/>
        <dsp:cNvSpPr/>
      </dsp:nvSpPr>
      <dsp:spPr>
        <a:xfrm rot="5400000">
          <a:off x="1850611" y="3779609"/>
          <a:ext cx="1004024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ț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onarea unei 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cistern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/vidanj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 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toc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tor resturi vegetale;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1 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utilaj desz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pezire (de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mpr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ăș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tiat material antiderapant);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1 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perie mecanic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cur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ăț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at/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ntre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ț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inere infrastructu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ra r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utiera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818479"/>
        <a:ext cx="2934728" cy="906000"/>
      </dsp:txXfrm>
    </dsp:sp>
    <dsp:sp modelId="{A3D7207D-56C5-4FFB-88D0-51628AD11EE3}">
      <dsp:nvSpPr>
        <dsp:cNvPr id="0" name=""/>
        <dsp:cNvSpPr/>
      </dsp:nvSpPr>
      <dsp:spPr>
        <a:xfrm>
          <a:off x="52" y="4643964"/>
          <a:ext cx="860700" cy="125503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685980"/>
        <a:ext cx="776668" cy="1170998"/>
      </dsp:txXfrm>
    </dsp:sp>
    <dsp:sp modelId="{6F97E8EC-0945-4C57-9BB0-ED664CA17D3D}">
      <dsp:nvSpPr>
        <dsp:cNvPr id="0" name=""/>
        <dsp:cNvSpPr/>
      </dsp:nvSpPr>
      <dsp:spPr>
        <a:xfrm rot="5400000">
          <a:off x="1819346" y="5077759"/>
          <a:ext cx="1004024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utilajele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și echipamentele achizitionate deservesc populatia comunei oferind servicii de salubritate și de întreținere și curățare a infrastructurii rutiere și a terenurilor comunale</a:t>
          </a:r>
        </a:p>
      </dsp:txBody>
      <dsp:txXfrm rot="-5400000">
        <a:off x="832718" y="6113399"/>
        <a:ext cx="2928269" cy="906000"/>
      </dsp:txXfrm>
    </dsp:sp>
    <dsp:sp modelId="{B39F83D9-F0B1-4873-A1B7-4B02D7C06550}">
      <dsp:nvSpPr>
        <dsp:cNvPr id="0" name=""/>
        <dsp:cNvSpPr/>
      </dsp:nvSpPr>
      <dsp:spPr>
        <a:xfrm>
          <a:off x="52" y="5961746"/>
          <a:ext cx="870713" cy="1255030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004251"/>
        <a:ext cx="785703" cy="1170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 </cp:lastModifiedBy>
  <cp:revision>30</cp:revision>
  <dcterms:created xsi:type="dcterms:W3CDTF">2019-01-08T09:56:00Z</dcterms:created>
  <dcterms:modified xsi:type="dcterms:W3CDTF">2021-06-22T06:56:00Z</dcterms:modified>
</cp:coreProperties>
</file>