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8" w:rsidRPr="001B17C6" w:rsidRDefault="009F7C3D" w:rsidP="009F7C3D">
      <w:pPr>
        <w:jc w:val="center"/>
        <w:rPr>
          <w:b/>
          <w:sz w:val="32"/>
        </w:rPr>
      </w:pPr>
      <w:r w:rsidRPr="001B17C6">
        <w:rPr>
          <w:b/>
          <w:sz w:val="32"/>
        </w:rPr>
        <w:t>RAPORT DE SELECȚIE</w:t>
      </w:r>
      <w:r w:rsidR="00502DCB" w:rsidRPr="001B17C6">
        <w:rPr>
          <w:b/>
          <w:sz w:val="32"/>
        </w:rPr>
        <w:t xml:space="preserve"> </w:t>
      </w:r>
      <w:r w:rsidR="00291731" w:rsidRPr="001B17C6">
        <w:rPr>
          <w:b/>
          <w:sz w:val="32"/>
        </w:rPr>
        <w:t>FINAL</w:t>
      </w:r>
    </w:p>
    <w:p w:rsidR="002035F4" w:rsidRPr="001B17C6" w:rsidRDefault="002035F4" w:rsidP="002035F4">
      <w:pPr>
        <w:rPr>
          <w:b/>
          <w:sz w:val="32"/>
        </w:rPr>
      </w:pPr>
      <w:r w:rsidRPr="001B17C6">
        <w:rPr>
          <w:b/>
          <w:sz w:val="32"/>
        </w:rPr>
        <w:t>Nu s-au depus contestații</w:t>
      </w:r>
    </w:p>
    <w:p w:rsidR="00733B87" w:rsidRPr="001B17C6" w:rsidRDefault="00733B87" w:rsidP="00733B87">
      <w:pPr>
        <w:spacing w:after="0" w:line="240" w:lineRule="auto"/>
        <w:rPr>
          <w:b/>
          <w:sz w:val="24"/>
        </w:rPr>
      </w:pPr>
      <w:r w:rsidRPr="001B17C6">
        <w:rPr>
          <w:b/>
          <w:sz w:val="24"/>
        </w:rPr>
        <w:t>MASURA 41.</w:t>
      </w:r>
      <w:r w:rsidR="00F665E8" w:rsidRPr="001B17C6">
        <w:rPr>
          <w:b/>
          <w:sz w:val="24"/>
        </w:rPr>
        <w:t>322</w:t>
      </w:r>
    </w:p>
    <w:p w:rsidR="00733B87" w:rsidRPr="001B17C6" w:rsidRDefault="00733B87" w:rsidP="00733B87">
      <w:pPr>
        <w:spacing w:after="0" w:line="240" w:lineRule="auto"/>
        <w:rPr>
          <w:b/>
          <w:sz w:val="24"/>
        </w:rPr>
      </w:pPr>
      <w:r w:rsidRPr="001B17C6">
        <w:rPr>
          <w:b/>
          <w:sz w:val="24"/>
        </w:rPr>
        <w:t>Sesiunea nr.1/2012</w:t>
      </w:r>
    </w:p>
    <w:p w:rsidR="00733B87" w:rsidRPr="001B17C6" w:rsidRDefault="00733B87" w:rsidP="00733B87">
      <w:pPr>
        <w:spacing w:after="0" w:line="240" w:lineRule="auto"/>
        <w:rPr>
          <w:b/>
          <w:sz w:val="24"/>
        </w:rPr>
      </w:pPr>
      <w:r w:rsidRPr="001B17C6">
        <w:rPr>
          <w:b/>
          <w:sz w:val="24"/>
        </w:rPr>
        <w:t xml:space="preserve">Suma alocata pe sesiune </w:t>
      </w:r>
      <w:r w:rsidR="00F665E8" w:rsidRPr="001B17C6">
        <w:rPr>
          <w:b/>
          <w:sz w:val="24"/>
        </w:rPr>
        <w:t>304.000</w:t>
      </w:r>
      <w:r w:rsidRPr="001B17C6">
        <w:rPr>
          <w:b/>
          <w:sz w:val="24"/>
        </w:rPr>
        <w:t xml:space="preserve"> Euro</w:t>
      </w:r>
      <w:r w:rsidR="00F665E8" w:rsidRPr="001B17C6">
        <w:rPr>
          <w:b/>
          <w:sz w:val="24"/>
        </w:rPr>
        <w:t xml:space="preserve"> </w:t>
      </w:r>
    </w:p>
    <w:p w:rsidR="00733B87" w:rsidRPr="001B17C6" w:rsidRDefault="00733B87" w:rsidP="00733B87">
      <w:pPr>
        <w:spacing w:after="0" w:line="240" w:lineRule="auto"/>
        <w:rPr>
          <w:b/>
          <w:sz w:val="24"/>
        </w:rPr>
      </w:pPr>
      <w:r w:rsidRPr="001B17C6">
        <w:rPr>
          <w:b/>
          <w:sz w:val="24"/>
        </w:rPr>
        <w:t xml:space="preserve">Suma disponibila pentru selecție </w:t>
      </w:r>
      <w:r w:rsidR="00F665E8" w:rsidRPr="001B17C6">
        <w:rPr>
          <w:b/>
          <w:sz w:val="24"/>
        </w:rPr>
        <w:t xml:space="preserve">304.000 </w:t>
      </w:r>
      <w:r w:rsidRPr="001B17C6">
        <w:rPr>
          <w:b/>
          <w:sz w:val="24"/>
        </w:rPr>
        <w:t>Euro</w:t>
      </w:r>
    </w:p>
    <w:p w:rsidR="00733B87" w:rsidRPr="001B17C6" w:rsidRDefault="00733B87" w:rsidP="00733B87">
      <w:pPr>
        <w:spacing w:after="0" w:line="240" w:lineRule="auto"/>
        <w:rPr>
          <w:b/>
          <w:color w:val="000000" w:themeColor="text1"/>
          <w:sz w:val="24"/>
        </w:rPr>
      </w:pPr>
      <w:r w:rsidRPr="001B17C6">
        <w:rPr>
          <w:b/>
          <w:sz w:val="24"/>
        </w:rPr>
        <w:t xml:space="preserve">Valoarea publica totala a proiectelor </w:t>
      </w:r>
      <w:r w:rsidRPr="001B17C6">
        <w:rPr>
          <w:b/>
          <w:color w:val="000000" w:themeColor="text1"/>
          <w:sz w:val="24"/>
        </w:rPr>
        <w:t xml:space="preserve">depuse </w:t>
      </w:r>
      <w:r w:rsidR="00406E56" w:rsidRPr="001B17C6">
        <w:rPr>
          <w:b/>
          <w:color w:val="000000" w:themeColor="text1"/>
          <w:sz w:val="24"/>
        </w:rPr>
        <w:t>311087</w:t>
      </w:r>
      <w:r w:rsidRPr="001B17C6">
        <w:rPr>
          <w:b/>
          <w:color w:val="000000" w:themeColor="text1"/>
          <w:sz w:val="24"/>
        </w:rPr>
        <w:t xml:space="preserve"> Euro</w:t>
      </w:r>
    </w:p>
    <w:p w:rsidR="00733B87" w:rsidRPr="001B17C6" w:rsidRDefault="005D1CBB" w:rsidP="00733B87">
      <w:pPr>
        <w:spacing w:after="0" w:line="240" w:lineRule="auto"/>
        <w:rPr>
          <w:b/>
          <w:color w:val="000000" w:themeColor="text1"/>
          <w:sz w:val="24"/>
        </w:rPr>
      </w:pPr>
      <w:r w:rsidRPr="001B17C6">
        <w:rPr>
          <w:b/>
          <w:color w:val="000000" w:themeColor="text1"/>
          <w:sz w:val="24"/>
        </w:rPr>
        <w:t>Numărul</w:t>
      </w:r>
      <w:r w:rsidR="00F665E8" w:rsidRPr="001B17C6">
        <w:rPr>
          <w:b/>
          <w:color w:val="000000" w:themeColor="text1"/>
          <w:sz w:val="24"/>
        </w:rPr>
        <w:t xml:space="preserve"> de proiecte depuse 7</w:t>
      </w:r>
    </w:p>
    <w:p w:rsidR="00733B87" w:rsidRPr="001B17C6" w:rsidRDefault="005D1CBB" w:rsidP="00733B87">
      <w:pPr>
        <w:spacing w:after="0" w:line="240" w:lineRule="auto"/>
        <w:rPr>
          <w:b/>
          <w:color w:val="000000" w:themeColor="text1"/>
          <w:sz w:val="24"/>
        </w:rPr>
      </w:pPr>
      <w:r w:rsidRPr="001B17C6">
        <w:rPr>
          <w:b/>
          <w:color w:val="000000" w:themeColor="text1"/>
          <w:sz w:val="24"/>
        </w:rPr>
        <w:t>Număr</w:t>
      </w:r>
      <w:r w:rsidR="00733B87" w:rsidRPr="001B17C6">
        <w:rPr>
          <w:b/>
          <w:color w:val="000000" w:themeColor="text1"/>
          <w:sz w:val="24"/>
        </w:rPr>
        <w:t xml:space="preserve"> proiecte selectate pentru </w:t>
      </w:r>
      <w:r w:rsidRPr="001B17C6">
        <w:rPr>
          <w:b/>
          <w:color w:val="000000" w:themeColor="text1"/>
          <w:sz w:val="24"/>
        </w:rPr>
        <w:t>finanțare</w:t>
      </w:r>
      <w:r w:rsidR="00F665E8" w:rsidRPr="001B17C6">
        <w:rPr>
          <w:b/>
          <w:color w:val="000000" w:themeColor="text1"/>
          <w:sz w:val="24"/>
        </w:rPr>
        <w:t xml:space="preserve"> 6</w:t>
      </w:r>
    </w:p>
    <w:p w:rsidR="009F7C3D" w:rsidRPr="001B17C6" w:rsidRDefault="00733B87" w:rsidP="00733B87">
      <w:pPr>
        <w:spacing w:after="0" w:line="240" w:lineRule="auto"/>
        <w:rPr>
          <w:b/>
          <w:color w:val="000000" w:themeColor="text1"/>
          <w:sz w:val="24"/>
        </w:rPr>
      </w:pPr>
      <w:r w:rsidRPr="001B17C6">
        <w:rPr>
          <w:b/>
          <w:color w:val="000000" w:themeColor="text1"/>
          <w:sz w:val="24"/>
        </w:rPr>
        <w:t xml:space="preserve">Valoarea publica totala a proiectelor selectate pentru </w:t>
      </w:r>
      <w:r w:rsidR="005D1CBB" w:rsidRPr="001B17C6">
        <w:rPr>
          <w:b/>
          <w:color w:val="000000" w:themeColor="text1"/>
          <w:sz w:val="24"/>
        </w:rPr>
        <w:t>finanțare</w:t>
      </w:r>
      <w:r w:rsidRPr="001B17C6">
        <w:rPr>
          <w:b/>
          <w:color w:val="000000" w:themeColor="text1"/>
          <w:sz w:val="24"/>
        </w:rPr>
        <w:t xml:space="preserve">:  </w:t>
      </w:r>
      <w:r w:rsidR="001B17C6" w:rsidRPr="001B17C6">
        <w:rPr>
          <w:b/>
          <w:color w:val="000000" w:themeColor="text1"/>
          <w:sz w:val="24"/>
          <w:highlight w:val="lightGray"/>
        </w:rPr>
        <w:t>302898</w:t>
      </w:r>
      <w:r w:rsidRPr="001B17C6">
        <w:rPr>
          <w:b/>
          <w:color w:val="000000" w:themeColor="text1"/>
          <w:sz w:val="24"/>
          <w:highlight w:val="lightGray"/>
        </w:rPr>
        <w:t xml:space="preserve"> Euro</w:t>
      </w:r>
    </w:p>
    <w:p w:rsidR="009F7C42" w:rsidRPr="001B17C6" w:rsidRDefault="009F7C42" w:rsidP="009F7C42">
      <w:pPr>
        <w:spacing w:after="0" w:line="240" w:lineRule="auto"/>
        <w:jc w:val="right"/>
        <w:rPr>
          <w:b/>
        </w:rPr>
      </w:pPr>
      <w:r w:rsidRPr="001B17C6">
        <w:rPr>
          <w:b/>
        </w:rPr>
        <w:t>-Euro-</w:t>
      </w:r>
    </w:p>
    <w:tbl>
      <w:tblPr>
        <w:tblW w:w="5250" w:type="pct"/>
        <w:tblInd w:w="-1062" w:type="dxa"/>
        <w:tblLayout w:type="fixed"/>
        <w:tblLook w:val="04A0" w:firstRow="1" w:lastRow="0" w:firstColumn="1" w:lastColumn="0" w:noHBand="0" w:noVBand="1"/>
      </w:tblPr>
      <w:tblGrid>
        <w:gridCol w:w="628"/>
        <w:gridCol w:w="811"/>
        <w:gridCol w:w="1123"/>
        <w:gridCol w:w="3576"/>
        <w:gridCol w:w="988"/>
        <w:gridCol w:w="625"/>
        <w:gridCol w:w="909"/>
        <w:gridCol w:w="634"/>
        <w:gridCol w:w="625"/>
        <w:gridCol w:w="625"/>
        <w:gridCol w:w="625"/>
        <w:gridCol w:w="625"/>
        <w:gridCol w:w="625"/>
        <w:gridCol w:w="564"/>
        <w:gridCol w:w="564"/>
        <w:gridCol w:w="587"/>
        <w:gridCol w:w="564"/>
        <w:gridCol w:w="564"/>
        <w:gridCol w:w="564"/>
        <w:gridCol w:w="564"/>
        <w:gridCol w:w="564"/>
        <w:gridCol w:w="564"/>
        <w:gridCol w:w="662"/>
        <w:gridCol w:w="1026"/>
        <w:gridCol w:w="900"/>
        <w:gridCol w:w="895"/>
        <w:gridCol w:w="970"/>
        <w:gridCol w:w="1338"/>
      </w:tblGrid>
      <w:tr w:rsidR="001B17C6" w:rsidRPr="001B17C6" w:rsidTr="004C0130">
        <w:trPr>
          <w:trHeight w:val="30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Nr. crt.</w:t>
            </w: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Cod proiect</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Data</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Titlu proiect</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xml:space="preserve">Solicitant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Localizare</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xml:space="preserve">Punctaj </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CS1</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CS2</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CS3</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CS4</w:t>
            </w: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CS5</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CS1</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CS2</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CS3</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CS4</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CS5</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CS6</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CS7</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CS8</w:t>
            </w:r>
          </w:p>
        </w:tc>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CS9</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CS10</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Criterii de departajare</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Valoare eligibila</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Valoare publică</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Total cumulat (valoare publică)</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Criterii de eligibilitate neîndeplinite</w:t>
            </w:r>
          </w:p>
        </w:tc>
      </w:tr>
      <w:tr w:rsidR="001B17C6" w:rsidRPr="001B17C6" w:rsidTr="004C0130">
        <w:trPr>
          <w:trHeight w:val="30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329" w:type="pct"/>
            <w:gridSpan w:val="2"/>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36"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GAL</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GAL</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GAL</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GAL</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GAL</w:t>
            </w: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r>
      <w:tr w:rsidR="001B17C6" w:rsidRPr="001B17C6" w:rsidTr="004C0130">
        <w:trPr>
          <w:trHeight w:val="30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329" w:type="pct"/>
            <w:gridSpan w:val="2"/>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36"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hideMark/>
          </w:tcPr>
          <w:p w:rsidR="001B17C6" w:rsidRPr="001B17C6" w:rsidRDefault="001B17C6" w:rsidP="001B17C6">
            <w:pPr>
              <w:spacing w:after="0" w:line="240" w:lineRule="auto"/>
              <w:rPr>
                <w:rFonts w:eastAsia="Times New Roman" w:cs="Times New Roman"/>
                <w:color w:val="000000"/>
              </w:rPr>
            </w:pPr>
            <w:r w:rsidRPr="001B17C6">
              <w:rPr>
                <w:rFonts w:eastAsia="Times New Roman" w:cs="Times New Roman"/>
                <w:color w:val="000000"/>
              </w:rPr>
              <w:t> </w:t>
            </w:r>
          </w:p>
        </w:tc>
        <w:tc>
          <w:tcPr>
            <w:tcW w:w="134" w:type="pct"/>
            <w:tcBorders>
              <w:top w:val="nil"/>
              <w:left w:val="nil"/>
              <w:bottom w:val="single" w:sz="4" w:space="0" w:color="auto"/>
              <w:right w:val="single" w:sz="4" w:space="0" w:color="auto"/>
            </w:tcBorders>
            <w:shd w:val="clear" w:color="auto" w:fill="auto"/>
            <w:hideMark/>
          </w:tcPr>
          <w:p w:rsidR="001B17C6" w:rsidRPr="001B17C6" w:rsidRDefault="001B17C6" w:rsidP="001B17C6">
            <w:pPr>
              <w:spacing w:after="0" w:line="240" w:lineRule="auto"/>
              <w:rPr>
                <w:rFonts w:eastAsia="Times New Roman" w:cs="Times New Roman"/>
                <w:color w:val="000000"/>
              </w:rPr>
            </w:pPr>
            <w:r w:rsidRPr="001B17C6">
              <w:rPr>
                <w:rFonts w:eastAsia="Times New Roman" w:cs="Times New Roman"/>
                <w:color w:val="000000"/>
              </w:rPr>
              <w:t> </w:t>
            </w:r>
          </w:p>
        </w:tc>
        <w:tc>
          <w:tcPr>
            <w:tcW w:w="134" w:type="pct"/>
            <w:tcBorders>
              <w:top w:val="nil"/>
              <w:left w:val="nil"/>
              <w:bottom w:val="single" w:sz="4" w:space="0" w:color="auto"/>
              <w:right w:val="single" w:sz="4" w:space="0" w:color="auto"/>
            </w:tcBorders>
            <w:shd w:val="clear" w:color="auto" w:fill="auto"/>
            <w:hideMark/>
          </w:tcPr>
          <w:p w:rsidR="001B17C6" w:rsidRPr="001B17C6" w:rsidRDefault="001B17C6" w:rsidP="001B17C6">
            <w:pPr>
              <w:spacing w:after="0" w:line="240" w:lineRule="auto"/>
              <w:rPr>
                <w:rFonts w:eastAsia="Times New Roman" w:cs="Times New Roman"/>
                <w:color w:val="000000"/>
              </w:rPr>
            </w:pPr>
            <w:r w:rsidRPr="001B17C6">
              <w:rPr>
                <w:rFonts w:eastAsia="Times New Roman" w:cs="Times New Roman"/>
                <w:color w:val="000000"/>
              </w:rPr>
              <w:t> </w:t>
            </w: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21"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1B17C6" w:rsidRPr="001B17C6" w:rsidRDefault="001B17C6" w:rsidP="001B17C6">
            <w:pPr>
              <w:spacing w:after="0" w:line="240" w:lineRule="auto"/>
              <w:rPr>
                <w:rFonts w:eastAsia="Times New Roman" w:cs="Times New Roman"/>
                <w:color w:val="000000"/>
                <w:sz w:val="20"/>
                <w:szCs w:val="20"/>
              </w:rPr>
            </w:pPr>
          </w:p>
        </w:tc>
      </w:tr>
      <w:tr w:rsidR="001B17C6" w:rsidRPr="001B17C6" w:rsidTr="004C0130">
        <w:trPr>
          <w:trHeight w:val="30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PROIECTE ELIGIBILE SELECTATE</w:t>
            </w:r>
          </w:p>
        </w:tc>
      </w:tr>
      <w:tr w:rsidR="001B17C6" w:rsidRPr="001B17C6" w:rsidTr="004C0130">
        <w:trPr>
          <w:trHeight w:val="178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6</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PRIVIND DOTAREA SERVICIULUI PUBLIC DE GOSPODĂRIRE COMUNALĂ, DOTARE CĂMIN CULTURAL BÂRLEA PENTRU PROMOVAREA TRADIȚIILOR ȘI SPECIFICULUI CULTURAL LOCAL, AMENAJARE SPAȚII DE JOACĂ ÎN SATELE STOIANA, LUJERDIU șI TIOLTIUR, COMUNA CORNEȘTI, JUDEȚUL CLUJ</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Cornesti</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Cornesti</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81</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3</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7</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81</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41597</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41597</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41597</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w:t>
            </w:r>
          </w:p>
        </w:tc>
      </w:tr>
      <w:tr w:rsidR="004C0130" w:rsidRPr="001B17C6" w:rsidTr="004C0130">
        <w:trPr>
          <w:trHeight w:val="510"/>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w:t>
            </w:r>
          </w:p>
        </w:tc>
        <w:tc>
          <w:tcPr>
            <w:tcW w:w="17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24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DE DEZVOLTARE LOCALĂ</w:t>
            </w:r>
          </w:p>
        </w:tc>
        <w:tc>
          <w:tcPr>
            <w:tcW w:w="212"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Apahida</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Apahida</w:t>
            </w:r>
          </w:p>
        </w:tc>
        <w:tc>
          <w:tcPr>
            <w:tcW w:w="136"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69</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3</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220"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69</w:t>
            </w:r>
          </w:p>
        </w:tc>
        <w:tc>
          <w:tcPr>
            <w:tcW w:w="193"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54862</w:t>
            </w:r>
          </w:p>
        </w:tc>
        <w:tc>
          <w:tcPr>
            <w:tcW w:w="192"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54862</w:t>
            </w:r>
          </w:p>
        </w:tc>
        <w:tc>
          <w:tcPr>
            <w:tcW w:w="208"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96459</w:t>
            </w:r>
          </w:p>
        </w:tc>
        <w:tc>
          <w:tcPr>
            <w:tcW w:w="289" w:type="pct"/>
            <w:tcBorders>
              <w:top w:val="nil"/>
              <w:left w:val="nil"/>
              <w:bottom w:val="single" w:sz="4" w:space="0" w:color="auto"/>
              <w:right w:val="single" w:sz="4" w:space="0" w:color="auto"/>
            </w:tcBorders>
            <w:shd w:val="clear" w:color="000000" w:fill="FFFFFF"/>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w:t>
            </w:r>
          </w:p>
        </w:tc>
      </w:tr>
      <w:tr w:rsidR="001B17C6" w:rsidRPr="001B17C6" w:rsidTr="004C0130">
        <w:trPr>
          <w:trHeight w:val="127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3</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2</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PRIVIND DOTAREA SERVICIULUI PUBLIC DE GOSPODĂRIRE COMUNALĂ ȘI DOTAREA CĂMINULUI CULTURAL DIN GĂDĂLIN PENTRU PROMOVAREA TRADIȚIILOR ȘI SPECIFICULUI CULTURAL LOCAL, COMUNA JUCU, JUDEȚUL CLUJ</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Jucu</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Jucu</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7</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48410</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48410</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144869</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w:t>
            </w:r>
          </w:p>
        </w:tc>
      </w:tr>
      <w:tr w:rsidR="001B17C6" w:rsidRPr="001B17C6" w:rsidTr="004C0130">
        <w:trPr>
          <w:trHeight w:val="153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1</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PRIVIND DOTAREA SERVICIULUI PUBLIC DE GOSPODĂRIRE COMUNALĂ, DOTARE CĂMIN CULTURAL SIC ȘI AMENAJARE SPAȚIU PENTRU ORGANIZARE TÂRGURI PENTRU PROMOVAREA TRADIȚIILOR ȘI SPECIFICULUI CULTURAL LOCAL, COMUNA SIC, JUDEȚUL CLUJ</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Sic</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Sic</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7</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45000</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45000</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189869</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w:t>
            </w:r>
          </w:p>
        </w:tc>
      </w:tr>
      <w:tr w:rsidR="001B17C6" w:rsidRPr="001B17C6" w:rsidTr="004C0130">
        <w:trPr>
          <w:trHeight w:val="10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4</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INFIINTARE TEREN DE TENIS SI LOC DE JOACA PENTRU COPII, PROMOVAREA PATRIMONIULUI RURAL IN COMUNA DABACA, JUDETUL CLUJ</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Dabaca</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Dabaca</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7</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68</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highlight w:val="lightGray"/>
              </w:rPr>
            </w:pPr>
            <w:r w:rsidRPr="001B17C6">
              <w:rPr>
                <w:rFonts w:eastAsia="Times New Roman" w:cs="Times New Roman"/>
                <w:color w:val="000000"/>
                <w:sz w:val="20"/>
                <w:szCs w:val="20"/>
                <w:highlight w:val="lightGray"/>
              </w:rPr>
              <w:t>55883</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highlight w:val="lightGray"/>
              </w:rPr>
            </w:pPr>
            <w:r w:rsidRPr="001B17C6">
              <w:rPr>
                <w:rFonts w:eastAsia="Times New Roman" w:cs="Times New Roman"/>
                <w:color w:val="000000"/>
                <w:sz w:val="20"/>
                <w:szCs w:val="20"/>
                <w:highlight w:val="lightGray"/>
              </w:rPr>
              <w:t>55883</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highlight w:val="lightGray"/>
              </w:rPr>
            </w:pPr>
            <w:r w:rsidRPr="001B17C6">
              <w:rPr>
                <w:rFonts w:eastAsia="Times New Roman" w:cs="Times New Roman"/>
                <w:color w:val="000000"/>
                <w:sz w:val="20"/>
                <w:szCs w:val="20"/>
                <w:highlight w:val="lightGray"/>
              </w:rPr>
              <w:t>245752</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w:t>
            </w:r>
          </w:p>
        </w:tc>
      </w:tr>
      <w:tr w:rsidR="001B17C6" w:rsidRPr="001B17C6" w:rsidTr="004C0130">
        <w:trPr>
          <w:trHeight w:val="76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3</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11/28/2012</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PROIECT INTEGRAT: ACHIZITII DE UTILAJE, PROTEJAREA MEDIULUI SI PROMOVAREA TRADITIILOR IN  COMUNA ICLOD, JUDETUL CLUJ’’</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Comuna Iclod</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Cluj</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Iclod</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66</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15</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20</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0</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66</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57146</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57146</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highlight w:val="lightGray"/>
              </w:rPr>
              <w:t>302898</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r>
      <w:tr w:rsidR="001B17C6" w:rsidRPr="001B17C6" w:rsidTr="004C0130">
        <w:trPr>
          <w:trHeight w:val="30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PROIECTE ELIGIBILE NESELECTATE</w:t>
            </w:r>
          </w:p>
        </w:tc>
      </w:tr>
      <w:tr w:rsidR="001B17C6" w:rsidRPr="001B17C6" w:rsidTr="004C0130">
        <w:trPr>
          <w:trHeight w:val="30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lastRenderedPageBreak/>
              <w:t>-</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r>
      <w:tr w:rsidR="001B17C6" w:rsidRPr="001B17C6" w:rsidTr="004C0130">
        <w:trPr>
          <w:trHeight w:val="30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PROIECTE NEELIGIBILE</w:t>
            </w:r>
          </w:p>
        </w:tc>
      </w:tr>
      <w:tr w:rsidR="001B17C6" w:rsidRPr="001B17C6" w:rsidTr="004C0130">
        <w:trPr>
          <w:trHeight w:val="30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7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4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76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c>
          <w:tcPr>
            <w:tcW w:w="289"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w:t>
            </w:r>
          </w:p>
        </w:tc>
      </w:tr>
      <w:tr w:rsidR="001B17C6" w:rsidRPr="001B17C6" w:rsidTr="004C0130">
        <w:trPr>
          <w:trHeight w:val="315"/>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b/>
                <w:bCs/>
                <w:color w:val="000000"/>
                <w:sz w:val="20"/>
                <w:szCs w:val="20"/>
              </w:rPr>
            </w:pPr>
            <w:r w:rsidRPr="001B17C6">
              <w:rPr>
                <w:rFonts w:eastAsia="Times New Roman" w:cs="Times New Roman"/>
                <w:b/>
                <w:bCs/>
                <w:color w:val="000000"/>
                <w:sz w:val="20"/>
                <w:szCs w:val="20"/>
              </w:rPr>
              <w:t>PROIECTE RETRASE</w:t>
            </w:r>
          </w:p>
        </w:tc>
      </w:tr>
      <w:tr w:rsidR="001B17C6" w:rsidRPr="001B17C6" w:rsidTr="004C0130">
        <w:trPr>
          <w:trHeight w:val="300"/>
        </w:trPr>
        <w:tc>
          <w:tcPr>
            <w:tcW w:w="1317"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Total număr de proiecte</w:t>
            </w:r>
          </w:p>
        </w:tc>
        <w:tc>
          <w:tcPr>
            <w:tcW w:w="212" w:type="pct"/>
            <w:tcBorders>
              <w:top w:val="single" w:sz="8"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7</w:t>
            </w:r>
          </w:p>
        </w:tc>
        <w:tc>
          <w:tcPr>
            <w:tcW w:w="134" w:type="pct"/>
            <w:tcBorders>
              <w:top w:val="single" w:sz="8"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single" w:sz="8"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1174" w:type="pct"/>
            <w:gridSpan w:val="9"/>
            <w:tcBorders>
              <w:top w:val="single" w:sz="8"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1680" w:type="pct"/>
            <w:gridSpan w:val="11"/>
            <w:tcBorders>
              <w:top w:val="single" w:sz="8"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single" w:sz="8" w:space="0" w:color="auto"/>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rPr>
            </w:pPr>
            <w:r w:rsidRPr="001B17C6">
              <w:rPr>
                <w:rFonts w:eastAsia="Times New Roman" w:cs="Times New Roman"/>
                <w:color w:val="000000"/>
              </w:rPr>
              <w:t> </w:t>
            </w:r>
          </w:p>
        </w:tc>
      </w:tr>
      <w:tr w:rsidR="004C0130" w:rsidRPr="001B17C6" w:rsidTr="004C0130">
        <w:trPr>
          <w:trHeight w:val="300"/>
        </w:trPr>
        <w:tc>
          <w:tcPr>
            <w:tcW w:w="1317"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Valoare publică totală</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highlight w:val="lightGray"/>
              </w:rPr>
            </w:pPr>
            <w:r w:rsidRPr="001B17C6">
              <w:rPr>
                <w:rFonts w:eastAsia="Times New Roman" w:cs="Times New Roman"/>
                <w:color w:val="000000"/>
                <w:sz w:val="20"/>
                <w:szCs w:val="20"/>
                <w:highlight w:val="lightGray"/>
              </w:rPr>
              <w:t>302898</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r w:rsidR="004C0130" w:rsidRPr="001B17C6" w:rsidTr="004C0130">
        <w:trPr>
          <w:trHeight w:val="300"/>
        </w:trPr>
        <w:tc>
          <w:tcPr>
            <w:tcW w:w="1317"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Total număr de proiecte selectate</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6</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r w:rsidR="004C0130" w:rsidRPr="001B17C6" w:rsidTr="004C0130">
        <w:trPr>
          <w:trHeight w:val="300"/>
        </w:trPr>
        <w:tc>
          <w:tcPr>
            <w:tcW w:w="1317"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Valoare publică proiecte selectate</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highlight w:val="lightGray"/>
              </w:rPr>
              <w:t>302898</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r w:rsidR="004C0130" w:rsidRPr="001B17C6" w:rsidTr="004C0130">
        <w:trPr>
          <w:trHeight w:val="300"/>
        </w:trPr>
        <w:tc>
          <w:tcPr>
            <w:tcW w:w="1317"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Total număr de proiecte nefinanțate</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1</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r w:rsidR="004C0130" w:rsidRPr="001B17C6" w:rsidTr="004C0130">
        <w:trPr>
          <w:trHeight w:val="300"/>
        </w:trPr>
        <w:tc>
          <w:tcPr>
            <w:tcW w:w="1317"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Valoare publică proiecte nefinanțate</w:t>
            </w:r>
          </w:p>
        </w:tc>
        <w:tc>
          <w:tcPr>
            <w:tcW w:w="21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xml:space="preserve"> -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4"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r w:rsidR="004C0130" w:rsidRPr="001B17C6" w:rsidTr="004C0130">
        <w:trPr>
          <w:trHeight w:val="315"/>
        </w:trPr>
        <w:tc>
          <w:tcPr>
            <w:tcW w:w="1317" w:type="pct"/>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rPr>
                <w:rFonts w:eastAsia="Times New Roman" w:cs="Times New Roman"/>
                <w:color w:val="000000"/>
                <w:sz w:val="20"/>
                <w:szCs w:val="20"/>
              </w:rPr>
            </w:pPr>
            <w:r w:rsidRPr="001B17C6">
              <w:rPr>
                <w:rFonts w:eastAsia="Times New Roman" w:cs="Times New Roman"/>
                <w:color w:val="000000"/>
                <w:sz w:val="20"/>
                <w:szCs w:val="20"/>
              </w:rPr>
              <w:t> </w:t>
            </w:r>
          </w:p>
        </w:tc>
        <w:tc>
          <w:tcPr>
            <w:tcW w:w="212"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6"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34"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44" w:type="pct"/>
            <w:gridSpan w:val="2"/>
            <w:tcBorders>
              <w:top w:val="single" w:sz="4" w:space="0" w:color="auto"/>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21"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42"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20"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3"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192"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08" w:type="pct"/>
            <w:tcBorders>
              <w:top w:val="nil"/>
              <w:left w:val="nil"/>
              <w:bottom w:val="single" w:sz="8" w:space="0" w:color="auto"/>
              <w:right w:val="single" w:sz="4"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c>
          <w:tcPr>
            <w:tcW w:w="289" w:type="pct"/>
            <w:tcBorders>
              <w:top w:val="nil"/>
              <w:left w:val="nil"/>
              <w:bottom w:val="single" w:sz="8" w:space="0" w:color="auto"/>
              <w:right w:val="single" w:sz="8" w:space="0" w:color="auto"/>
            </w:tcBorders>
            <w:shd w:val="clear" w:color="auto" w:fill="auto"/>
            <w:vAlign w:val="center"/>
            <w:hideMark/>
          </w:tcPr>
          <w:p w:rsidR="001B17C6" w:rsidRPr="001B17C6" w:rsidRDefault="001B17C6" w:rsidP="001B17C6">
            <w:pPr>
              <w:spacing w:after="0" w:line="240" w:lineRule="auto"/>
              <w:jc w:val="center"/>
              <w:rPr>
                <w:rFonts w:eastAsia="Times New Roman" w:cs="Times New Roman"/>
                <w:color w:val="000000"/>
                <w:sz w:val="20"/>
                <w:szCs w:val="20"/>
              </w:rPr>
            </w:pPr>
            <w:r w:rsidRPr="001B17C6">
              <w:rPr>
                <w:rFonts w:eastAsia="Times New Roman" w:cs="Times New Roman"/>
                <w:color w:val="000000"/>
                <w:sz w:val="20"/>
                <w:szCs w:val="20"/>
              </w:rPr>
              <w:t> </w:t>
            </w:r>
          </w:p>
        </w:tc>
      </w:tr>
    </w:tbl>
    <w:p w:rsidR="00733B87" w:rsidRPr="001B17C6" w:rsidRDefault="00733B87" w:rsidP="00733B87">
      <w:pPr>
        <w:spacing w:after="0" w:line="240" w:lineRule="auto"/>
      </w:pPr>
    </w:p>
    <w:p w:rsidR="00733B87" w:rsidRPr="001B17C6" w:rsidRDefault="00733B87" w:rsidP="00733B87">
      <w:pPr>
        <w:spacing w:after="0" w:line="240" w:lineRule="auto"/>
      </w:pPr>
    </w:p>
    <w:p w:rsidR="004C2961" w:rsidRPr="00354A2B" w:rsidRDefault="004C2961" w:rsidP="00354A2B">
      <w:pPr>
        <w:rPr>
          <w:rFonts w:cs="Calibri"/>
          <w:color w:val="000000"/>
        </w:rPr>
        <w:sectPr w:rsidR="004C2961" w:rsidRPr="00354A2B" w:rsidSect="001B17C6">
          <w:pgSz w:w="23814" w:h="16839" w:orient="landscape" w:code="8"/>
          <w:pgMar w:top="1417" w:right="414" w:bottom="1417" w:left="1417" w:header="708" w:footer="708" w:gutter="0"/>
          <w:cols w:space="708"/>
          <w:docGrid w:linePitch="360"/>
        </w:sectPr>
      </w:pPr>
      <w:bookmarkStart w:id="0" w:name="_GoBack"/>
      <w:bookmarkEnd w:id="0"/>
    </w:p>
    <w:p w:rsidR="00502DCB" w:rsidRPr="001B17C6" w:rsidRDefault="00502DCB" w:rsidP="00354A2B">
      <w:pPr>
        <w:pStyle w:val="Default"/>
        <w:spacing w:after="120"/>
        <w:rPr>
          <w:rFonts w:asciiTheme="minorHAnsi" w:hAnsiTheme="minorHAnsi"/>
        </w:rPr>
      </w:pPr>
    </w:p>
    <w:sectPr w:rsidR="00502DCB" w:rsidRPr="001B17C6" w:rsidSect="00C32612">
      <w:pgSz w:w="16839" w:h="11907" w:orient="landscape" w:code="9"/>
      <w:pgMar w:top="1418" w:right="1418" w:bottom="10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3D"/>
    <w:rsid w:val="00092307"/>
    <w:rsid w:val="00117E17"/>
    <w:rsid w:val="001B17C6"/>
    <w:rsid w:val="002035F4"/>
    <w:rsid w:val="002230E8"/>
    <w:rsid w:val="00291731"/>
    <w:rsid w:val="00354A2B"/>
    <w:rsid w:val="00406E56"/>
    <w:rsid w:val="004C0130"/>
    <w:rsid w:val="004C2961"/>
    <w:rsid w:val="00502DCB"/>
    <w:rsid w:val="005644FA"/>
    <w:rsid w:val="005D1CBB"/>
    <w:rsid w:val="00606401"/>
    <w:rsid w:val="00733B87"/>
    <w:rsid w:val="00742FB8"/>
    <w:rsid w:val="007A280E"/>
    <w:rsid w:val="00886EB1"/>
    <w:rsid w:val="0089694E"/>
    <w:rsid w:val="00995DA8"/>
    <w:rsid w:val="009F7C3D"/>
    <w:rsid w:val="009F7C42"/>
    <w:rsid w:val="00AE30DC"/>
    <w:rsid w:val="00BF350C"/>
    <w:rsid w:val="00C15683"/>
    <w:rsid w:val="00C32612"/>
    <w:rsid w:val="00C43A37"/>
    <w:rsid w:val="00C9377D"/>
    <w:rsid w:val="00CC0A2C"/>
    <w:rsid w:val="00D72E95"/>
    <w:rsid w:val="00EC04C6"/>
    <w:rsid w:val="00F0147E"/>
    <w:rsid w:val="00F47933"/>
    <w:rsid w:val="00F665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6EB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6EB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8182">
      <w:bodyDiv w:val="1"/>
      <w:marLeft w:val="0"/>
      <w:marRight w:val="0"/>
      <w:marTop w:val="0"/>
      <w:marBottom w:val="0"/>
      <w:divBdr>
        <w:top w:val="none" w:sz="0" w:space="0" w:color="auto"/>
        <w:left w:val="none" w:sz="0" w:space="0" w:color="auto"/>
        <w:bottom w:val="none" w:sz="0" w:space="0" w:color="auto"/>
        <w:right w:val="none" w:sz="0" w:space="0" w:color="auto"/>
      </w:divBdr>
    </w:div>
    <w:div w:id="380445033">
      <w:bodyDiv w:val="1"/>
      <w:marLeft w:val="0"/>
      <w:marRight w:val="0"/>
      <w:marTop w:val="0"/>
      <w:marBottom w:val="0"/>
      <w:divBdr>
        <w:top w:val="none" w:sz="0" w:space="0" w:color="auto"/>
        <w:left w:val="none" w:sz="0" w:space="0" w:color="auto"/>
        <w:bottom w:val="none" w:sz="0" w:space="0" w:color="auto"/>
        <w:right w:val="none" w:sz="0" w:space="0" w:color="auto"/>
      </w:divBdr>
    </w:div>
    <w:div w:id="446849635">
      <w:bodyDiv w:val="1"/>
      <w:marLeft w:val="0"/>
      <w:marRight w:val="0"/>
      <w:marTop w:val="0"/>
      <w:marBottom w:val="0"/>
      <w:divBdr>
        <w:top w:val="none" w:sz="0" w:space="0" w:color="auto"/>
        <w:left w:val="none" w:sz="0" w:space="0" w:color="auto"/>
        <w:bottom w:val="none" w:sz="0" w:space="0" w:color="auto"/>
        <w:right w:val="none" w:sz="0" w:space="0" w:color="auto"/>
      </w:divBdr>
    </w:div>
    <w:div w:id="619604710">
      <w:bodyDiv w:val="1"/>
      <w:marLeft w:val="0"/>
      <w:marRight w:val="0"/>
      <w:marTop w:val="0"/>
      <w:marBottom w:val="0"/>
      <w:divBdr>
        <w:top w:val="none" w:sz="0" w:space="0" w:color="auto"/>
        <w:left w:val="none" w:sz="0" w:space="0" w:color="auto"/>
        <w:bottom w:val="none" w:sz="0" w:space="0" w:color="auto"/>
        <w:right w:val="none" w:sz="0" w:space="0" w:color="auto"/>
      </w:divBdr>
    </w:div>
    <w:div w:id="814762580">
      <w:bodyDiv w:val="1"/>
      <w:marLeft w:val="0"/>
      <w:marRight w:val="0"/>
      <w:marTop w:val="0"/>
      <w:marBottom w:val="0"/>
      <w:divBdr>
        <w:top w:val="none" w:sz="0" w:space="0" w:color="auto"/>
        <w:left w:val="none" w:sz="0" w:space="0" w:color="auto"/>
        <w:bottom w:val="none" w:sz="0" w:space="0" w:color="auto"/>
        <w:right w:val="none" w:sz="0" w:space="0" w:color="auto"/>
      </w:divBdr>
    </w:div>
    <w:div w:id="1644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LAURA</cp:lastModifiedBy>
  <cp:revision>3</cp:revision>
  <cp:lastPrinted>2013-05-21T07:28:00Z</cp:lastPrinted>
  <dcterms:created xsi:type="dcterms:W3CDTF">2013-05-20T11:40:00Z</dcterms:created>
  <dcterms:modified xsi:type="dcterms:W3CDTF">2013-05-21T07:30:00Z</dcterms:modified>
</cp:coreProperties>
</file>